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F78" w:rsidRPr="00525F78" w:rsidRDefault="00525F78" w:rsidP="00525F78">
      <w:pPr>
        <w:spacing w:after="0" w:line="240" w:lineRule="auto"/>
        <w:jc w:val="center"/>
        <w:rPr>
          <w:rFonts w:ascii="Times New Roman" w:eastAsia="Calibri" w:hAnsi="Times New Roman" w:cs="Times New Roman"/>
          <w:sz w:val="28"/>
        </w:rPr>
      </w:pPr>
      <w:r w:rsidRPr="00525F78">
        <w:rPr>
          <w:rFonts w:ascii="Times New Roman" w:eastAsia="Calibri" w:hAnsi="Times New Roman" w:cs="Times New Roman"/>
          <w:sz w:val="28"/>
        </w:rPr>
        <w:t xml:space="preserve">Муниципальное бюджетное учреждение дополнительного образования </w:t>
      </w:r>
    </w:p>
    <w:p w:rsidR="00525F78" w:rsidRPr="00525F78" w:rsidRDefault="00525F78" w:rsidP="00525F78">
      <w:pPr>
        <w:spacing w:after="0" w:line="240" w:lineRule="auto"/>
        <w:jc w:val="center"/>
        <w:rPr>
          <w:rFonts w:ascii="Times New Roman" w:eastAsia="Calibri" w:hAnsi="Times New Roman" w:cs="Times New Roman"/>
          <w:sz w:val="28"/>
        </w:rPr>
      </w:pPr>
      <w:proofErr w:type="spellStart"/>
      <w:r w:rsidRPr="00525F78">
        <w:rPr>
          <w:rFonts w:ascii="Times New Roman" w:eastAsia="Calibri" w:hAnsi="Times New Roman" w:cs="Times New Roman"/>
          <w:sz w:val="28"/>
        </w:rPr>
        <w:t>Кадуйского</w:t>
      </w:r>
      <w:proofErr w:type="spellEnd"/>
      <w:r w:rsidRPr="00525F78">
        <w:rPr>
          <w:rFonts w:ascii="Times New Roman" w:eastAsia="Calibri" w:hAnsi="Times New Roman" w:cs="Times New Roman"/>
          <w:sz w:val="28"/>
        </w:rPr>
        <w:t xml:space="preserve"> муниципального района «Центр детского творчества»</w:t>
      </w:r>
    </w:p>
    <w:p w:rsidR="00525F78" w:rsidRPr="00525F78" w:rsidRDefault="00525F78" w:rsidP="00525F78">
      <w:pPr>
        <w:jc w:val="center"/>
        <w:rPr>
          <w:rFonts w:ascii="Times New Roman" w:eastAsia="Calibri" w:hAnsi="Times New Roman" w:cs="Times New Roman"/>
          <w:sz w:val="28"/>
        </w:rPr>
      </w:pPr>
    </w:p>
    <w:p w:rsidR="00525F78" w:rsidRPr="00525F78" w:rsidRDefault="00525F78" w:rsidP="00525F78">
      <w:pPr>
        <w:jc w:val="center"/>
        <w:rPr>
          <w:rFonts w:ascii="Times New Roman" w:eastAsia="Calibri" w:hAnsi="Times New Roman" w:cs="Times New Roman"/>
          <w:sz w:val="28"/>
        </w:rPr>
      </w:pPr>
    </w:p>
    <w:p w:rsidR="00525F78" w:rsidRPr="00525F78" w:rsidRDefault="00525F78" w:rsidP="00525F78">
      <w:pPr>
        <w:jc w:val="center"/>
        <w:rPr>
          <w:rFonts w:ascii="Times New Roman" w:eastAsia="Calibri" w:hAnsi="Times New Roman" w:cs="Times New Roman"/>
          <w:sz w:val="28"/>
        </w:rPr>
      </w:pPr>
    </w:p>
    <w:p w:rsidR="00525F78" w:rsidRPr="00525F78" w:rsidRDefault="00525F78" w:rsidP="00525F78">
      <w:pPr>
        <w:jc w:val="center"/>
        <w:rPr>
          <w:rFonts w:ascii="Times New Roman" w:eastAsia="Calibri" w:hAnsi="Times New Roman" w:cs="Times New Roman"/>
          <w:sz w:val="28"/>
        </w:rPr>
      </w:pPr>
    </w:p>
    <w:p w:rsidR="00525F78" w:rsidRPr="00525F78" w:rsidRDefault="00525F78" w:rsidP="00525F78">
      <w:pPr>
        <w:spacing w:after="0" w:line="240" w:lineRule="auto"/>
        <w:jc w:val="center"/>
        <w:rPr>
          <w:rFonts w:ascii="Times New Roman" w:eastAsia="Calibri" w:hAnsi="Times New Roman" w:cs="Times New Roman"/>
          <w:b/>
          <w:sz w:val="32"/>
        </w:rPr>
      </w:pPr>
    </w:p>
    <w:p w:rsidR="00525F78" w:rsidRPr="00525F78" w:rsidRDefault="00525F78" w:rsidP="00525F78">
      <w:pPr>
        <w:spacing w:after="0" w:line="240" w:lineRule="auto"/>
        <w:jc w:val="center"/>
        <w:rPr>
          <w:rFonts w:ascii="Times New Roman" w:eastAsia="Calibri" w:hAnsi="Times New Roman" w:cs="Times New Roman"/>
          <w:b/>
          <w:sz w:val="32"/>
        </w:rPr>
      </w:pPr>
    </w:p>
    <w:p w:rsidR="00525F78" w:rsidRPr="00525F78" w:rsidRDefault="00525F78" w:rsidP="00525F78">
      <w:pPr>
        <w:spacing w:after="0" w:line="240" w:lineRule="auto"/>
        <w:jc w:val="center"/>
        <w:rPr>
          <w:rFonts w:ascii="Times New Roman" w:eastAsia="Calibri" w:hAnsi="Times New Roman" w:cs="Times New Roman"/>
          <w:b/>
          <w:sz w:val="32"/>
        </w:rPr>
      </w:pPr>
    </w:p>
    <w:p w:rsidR="00525F78" w:rsidRPr="00525F78" w:rsidRDefault="00525F78" w:rsidP="00525F78">
      <w:pPr>
        <w:spacing w:after="0" w:line="240" w:lineRule="auto"/>
        <w:jc w:val="center"/>
        <w:rPr>
          <w:rFonts w:ascii="Times New Roman" w:eastAsia="Calibri" w:hAnsi="Times New Roman" w:cs="Times New Roman"/>
          <w:b/>
          <w:sz w:val="32"/>
        </w:rPr>
      </w:pPr>
    </w:p>
    <w:p w:rsidR="00525F78" w:rsidRPr="00525F78" w:rsidRDefault="00525F78" w:rsidP="00525F78">
      <w:pPr>
        <w:spacing w:after="0" w:line="240" w:lineRule="auto"/>
        <w:jc w:val="center"/>
        <w:rPr>
          <w:rFonts w:ascii="Times New Roman" w:eastAsia="Calibri" w:hAnsi="Times New Roman" w:cs="Times New Roman"/>
          <w:b/>
          <w:sz w:val="32"/>
        </w:rPr>
      </w:pPr>
    </w:p>
    <w:p w:rsidR="00525F78" w:rsidRPr="00525F78" w:rsidRDefault="00525F78" w:rsidP="00525F78">
      <w:pPr>
        <w:spacing w:after="0" w:line="240" w:lineRule="auto"/>
        <w:jc w:val="center"/>
        <w:rPr>
          <w:rFonts w:ascii="Times New Roman" w:eastAsia="Calibri" w:hAnsi="Times New Roman" w:cs="Times New Roman"/>
          <w:b/>
          <w:sz w:val="40"/>
        </w:rPr>
      </w:pPr>
      <w:r w:rsidRPr="00525F78">
        <w:rPr>
          <w:rFonts w:ascii="Times New Roman" w:eastAsia="Calibri" w:hAnsi="Times New Roman" w:cs="Times New Roman"/>
          <w:b/>
          <w:sz w:val="48"/>
        </w:rPr>
        <w:t>КОЛЛЕКТИВНЫЙ   ДОГОВОР</w:t>
      </w:r>
      <w:r w:rsidRPr="00525F78">
        <w:rPr>
          <w:rFonts w:ascii="Times New Roman" w:eastAsia="Calibri" w:hAnsi="Times New Roman" w:cs="Times New Roman"/>
          <w:b/>
          <w:sz w:val="40"/>
        </w:rPr>
        <w:t xml:space="preserve"> </w:t>
      </w:r>
    </w:p>
    <w:p w:rsidR="00525F78" w:rsidRPr="00525F78" w:rsidRDefault="00525F78" w:rsidP="00525F78">
      <w:pPr>
        <w:spacing w:after="0" w:line="240" w:lineRule="auto"/>
        <w:jc w:val="center"/>
        <w:rPr>
          <w:rFonts w:ascii="Times New Roman" w:eastAsia="Calibri" w:hAnsi="Times New Roman" w:cs="Times New Roman"/>
          <w:b/>
          <w:sz w:val="32"/>
        </w:rPr>
      </w:pPr>
      <w:r w:rsidRPr="00525F78">
        <w:rPr>
          <w:rFonts w:ascii="Times New Roman" w:eastAsia="Calibri" w:hAnsi="Times New Roman" w:cs="Times New Roman"/>
          <w:b/>
          <w:sz w:val="32"/>
        </w:rPr>
        <w:t xml:space="preserve">МУНИЦИПАЛЬНОГО БЮДЖЕТНОГО УЧРЕЖДЕНИЯ ДОПОЛНИТЕЛЬНОГО ОБРАЗОВАНИЯ КАДУЙСКОГО МУНИЦИПАЛЬНОГО РАЙОНА </w:t>
      </w:r>
    </w:p>
    <w:p w:rsidR="00525F78" w:rsidRPr="00525F78" w:rsidRDefault="00525F78" w:rsidP="00525F78">
      <w:pPr>
        <w:spacing w:after="0" w:line="240" w:lineRule="auto"/>
        <w:jc w:val="center"/>
        <w:rPr>
          <w:rFonts w:ascii="Times New Roman" w:eastAsia="Calibri" w:hAnsi="Times New Roman" w:cs="Times New Roman"/>
          <w:b/>
          <w:sz w:val="32"/>
        </w:rPr>
      </w:pPr>
      <w:r w:rsidRPr="00525F78">
        <w:rPr>
          <w:rFonts w:ascii="Times New Roman" w:eastAsia="Calibri" w:hAnsi="Times New Roman" w:cs="Times New Roman"/>
          <w:b/>
          <w:sz w:val="32"/>
        </w:rPr>
        <w:t>«ЦЕНТР ДЕТСКОГО ТВОРЧЕСТВА»</w:t>
      </w:r>
    </w:p>
    <w:p w:rsidR="00525F78" w:rsidRPr="00525F78" w:rsidRDefault="00525F78" w:rsidP="00525F78">
      <w:pPr>
        <w:spacing w:after="0" w:line="240" w:lineRule="auto"/>
        <w:jc w:val="center"/>
        <w:rPr>
          <w:rFonts w:ascii="Times New Roman" w:eastAsia="Calibri" w:hAnsi="Times New Roman" w:cs="Times New Roman"/>
          <w:b/>
          <w:sz w:val="32"/>
        </w:rPr>
      </w:pPr>
      <w:r w:rsidRPr="00525F78">
        <w:rPr>
          <w:rFonts w:ascii="Times New Roman" w:eastAsia="Calibri" w:hAnsi="Times New Roman" w:cs="Times New Roman"/>
          <w:b/>
          <w:sz w:val="32"/>
        </w:rPr>
        <w:t>на 2018 – 2020 годы</w:t>
      </w:r>
    </w:p>
    <w:p w:rsidR="00525F78" w:rsidRPr="00525F78" w:rsidRDefault="00525F78" w:rsidP="00525F78">
      <w:pPr>
        <w:spacing w:line="240" w:lineRule="auto"/>
        <w:jc w:val="center"/>
        <w:rPr>
          <w:rFonts w:ascii="Times New Roman" w:eastAsia="Calibri" w:hAnsi="Times New Roman" w:cs="Times New Roman"/>
          <w:sz w:val="24"/>
        </w:rPr>
      </w:pPr>
    </w:p>
    <w:p w:rsidR="00525F78" w:rsidRPr="00525F78" w:rsidRDefault="00525F78" w:rsidP="00525F78">
      <w:pPr>
        <w:spacing w:line="240" w:lineRule="auto"/>
        <w:jc w:val="center"/>
        <w:rPr>
          <w:rFonts w:ascii="Times New Roman" w:eastAsia="Calibri" w:hAnsi="Times New Roman" w:cs="Times New Roman"/>
          <w:sz w:val="24"/>
        </w:rPr>
      </w:pPr>
    </w:p>
    <w:p w:rsidR="00525F78" w:rsidRPr="00525F78" w:rsidRDefault="00525F78" w:rsidP="00525F78">
      <w:pPr>
        <w:spacing w:line="240" w:lineRule="auto"/>
        <w:jc w:val="center"/>
        <w:rPr>
          <w:rFonts w:ascii="Times New Roman" w:eastAsia="Calibri" w:hAnsi="Times New Roman" w:cs="Times New Roman"/>
          <w:sz w:val="24"/>
        </w:rPr>
      </w:pPr>
    </w:p>
    <w:p w:rsidR="00525F78" w:rsidRPr="00525F78" w:rsidRDefault="00525F78" w:rsidP="00525F78">
      <w:pPr>
        <w:spacing w:after="0" w:line="240" w:lineRule="auto"/>
        <w:ind w:left="4395"/>
        <w:rPr>
          <w:rFonts w:ascii="Times New Roman" w:eastAsia="Calibri" w:hAnsi="Times New Roman" w:cs="Times New Roman"/>
          <w:sz w:val="28"/>
        </w:rPr>
      </w:pPr>
    </w:p>
    <w:p w:rsidR="00525F78" w:rsidRPr="00525F78" w:rsidRDefault="00525F78" w:rsidP="00525F78">
      <w:pPr>
        <w:spacing w:after="0" w:line="240" w:lineRule="auto"/>
        <w:ind w:left="4395"/>
        <w:rPr>
          <w:rFonts w:ascii="Times New Roman" w:eastAsia="Calibri" w:hAnsi="Times New Roman" w:cs="Times New Roman"/>
          <w:sz w:val="28"/>
        </w:rPr>
      </w:pPr>
    </w:p>
    <w:p w:rsidR="00525F78" w:rsidRPr="00525F78" w:rsidRDefault="00525F78" w:rsidP="00525F78">
      <w:pPr>
        <w:spacing w:after="0" w:line="240" w:lineRule="auto"/>
        <w:ind w:left="4395"/>
        <w:rPr>
          <w:rFonts w:ascii="Times New Roman" w:eastAsia="Calibri" w:hAnsi="Times New Roman" w:cs="Times New Roman"/>
          <w:sz w:val="28"/>
        </w:rPr>
      </w:pPr>
    </w:p>
    <w:p w:rsidR="00525F78" w:rsidRPr="00525F78" w:rsidRDefault="00525F78" w:rsidP="00525F78">
      <w:pPr>
        <w:spacing w:after="0" w:line="240" w:lineRule="auto"/>
        <w:ind w:left="3828"/>
        <w:rPr>
          <w:rFonts w:ascii="Times New Roman" w:eastAsia="Calibri" w:hAnsi="Times New Roman" w:cs="Times New Roman"/>
          <w:b/>
          <w:sz w:val="28"/>
        </w:rPr>
      </w:pPr>
      <w:r w:rsidRPr="00525F78">
        <w:rPr>
          <w:rFonts w:ascii="Times New Roman" w:eastAsia="Calibri" w:hAnsi="Times New Roman" w:cs="Times New Roman"/>
          <w:b/>
          <w:sz w:val="28"/>
        </w:rPr>
        <w:t xml:space="preserve">Уведомительная регистрация </w:t>
      </w:r>
    </w:p>
    <w:p w:rsidR="00525F78" w:rsidRPr="00525F78" w:rsidRDefault="00525F78" w:rsidP="00525F78">
      <w:pPr>
        <w:spacing w:after="0" w:line="240" w:lineRule="auto"/>
        <w:ind w:left="3828"/>
        <w:rPr>
          <w:rFonts w:ascii="Times New Roman" w:eastAsia="Calibri" w:hAnsi="Times New Roman" w:cs="Times New Roman"/>
          <w:sz w:val="28"/>
        </w:rPr>
      </w:pPr>
      <w:r w:rsidRPr="00525F78">
        <w:rPr>
          <w:rFonts w:ascii="Times New Roman" w:eastAsia="Calibri" w:hAnsi="Times New Roman" w:cs="Times New Roman"/>
          <w:sz w:val="28"/>
        </w:rPr>
        <w:t xml:space="preserve">___________________________________ </w:t>
      </w:r>
    </w:p>
    <w:p w:rsidR="00525F78" w:rsidRPr="00525F78" w:rsidRDefault="00525F78" w:rsidP="00525F78">
      <w:pPr>
        <w:spacing w:after="0" w:line="240" w:lineRule="auto"/>
        <w:ind w:left="3828"/>
        <w:rPr>
          <w:rFonts w:ascii="Times New Roman" w:eastAsia="Calibri" w:hAnsi="Times New Roman" w:cs="Times New Roman"/>
          <w:sz w:val="28"/>
        </w:rPr>
      </w:pPr>
    </w:p>
    <w:p w:rsidR="00525F78" w:rsidRPr="00525F78" w:rsidRDefault="00525F78" w:rsidP="00525F78">
      <w:pPr>
        <w:spacing w:after="0" w:line="240" w:lineRule="auto"/>
        <w:ind w:left="3828"/>
        <w:rPr>
          <w:rFonts w:ascii="Times New Roman" w:eastAsia="Calibri" w:hAnsi="Times New Roman" w:cs="Times New Roman"/>
          <w:b/>
          <w:sz w:val="28"/>
        </w:rPr>
      </w:pPr>
      <w:r w:rsidRPr="00525F78">
        <w:rPr>
          <w:rFonts w:ascii="Times New Roman" w:eastAsia="Calibri" w:hAnsi="Times New Roman" w:cs="Times New Roman"/>
          <w:b/>
          <w:sz w:val="28"/>
        </w:rPr>
        <w:t>Регистрационный номер:</w:t>
      </w:r>
    </w:p>
    <w:p w:rsidR="00525F78" w:rsidRPr="00525F78" w:rsidRDefault="00525F78" w:rsidP="00525F78">
      <w:pPr>
        <w:spacing w:after="0" w:line="240" w:lineRule="auto"/>
        <w:ind w:left="3828"/>
        <w:rPr>
          <w:rFonts w:ascii="Times New Roman" w:eastAsia="Calibri" w:hAnsi="Times New Roman" w:cs="Times New Roman"/>
          <w:sz w:val="28"/>
        </w:rPr>
      </w:pPr>
      <w:r w:rsidRPr="00525F78">
        <w:rPr>
          <w:rFonts w:ascii="Times New Roman" w:eastAsia="Calibri" w:hAnsi="Times New Roman" w:cs="Times New Roman"/>
          <w:sz w:val="28"/>
        </w:rPr>
        <w:t>№ 7 от «26» апреля  2018 г.</w:t>
      </w:r>
    </w:p>
    <w:p w:rsidR="00525F78" w:rsidRPr="00525F78" w:rsidRDefault="00525F78" w:rsidP="00525F78">
      <w:pPr>
        <w:spacing w:after="0" w:line="240" w:lineRule="auto"/>
        <w:ind w:left="3828"/>
        <w:rPr>
          <w:rFonts w:ascii="Times New Roman" w:eastAsia="Calibri" w:hAnsi="Times New Roman" w:cs="Times New Roman"/>
          <w:sz w:val="28"/>
        </w:rPr>
      </w:pPr>
    </w:p>
    <w:p w:rsidR="00525F78" w:rsidRPr="00525F78" w:rsidRDefault="00525F78" w:rsidP="00525F78">
      <w:pPr>
        <w:spacing w:after="0" w:line="240" w:lineRule="auto"/>
        <w:ind w:left="3828"/>
        <w:rPr>
          <w:rFonts w:ascii="Times New Roman" w:eastAsia="Calibri" w:hAnsi="Times New Roman" w:cs="Times New Roman"/>
          <w:sz w:val="28"/>
        </w:rPr>
      </w:pPr>
    </w:p>
    <w:p w:rsidR="00525F78" w:rsidRPr="00525F78" w:rsidRDefault="00525F78" w:rsidP="00525F78">
      <w:pPr>
        <w:spacing w:after="0" w:line="240" w:lineRule="auto"/>
        <w:ind w:left="3828"/>
        <w:rPr>
          <w:rFonts w:ascii="Times New Roman" w:eastAsia="Calibri" w:hAnsi="Times New Roman" w:cs="Times New Roman"/>
          <w:sz w:val="28"/>
        </w:rPr>
      </w:pPr>
    </w:p>
    <w:p w:rsidR="00525F78" w:rsidRPr="00525F78" w:rsidRDefault="00525F78" w:rsidP="00525F78">
      <w:pPr>
        <w:spacing w:after="0" w:line="240" w:lineRule="auto"/>
        <w:ind w:left="3828"/>
        <w:rPr>
          <w:rFonts w:ascii="Times New Roman" w:eastAsia="Calibri" w:hAnsi="Times New Roman" w:cs="Times New Roman"/>
          <w:sz w:val="28"/>
        </w:rPr>
      </w:pPr>
    </w:p>
    <w:p w:rsidR="00525F78" w:rsidRPr="00525F78" w:rsidRDefault="00525F78" w:rsidP="00525F78">
      <w:pPr>
        <w:spacing w:after="0" w:line="240" w:lineRule="auto"/>
        <w:ind w:left="3828"/>
        <w:rPr>
          <w:rFonts w:ascii="Times New Roman" w:eastAsia="Calibri" w:hAnsi="Times New Roman" w:cs="Times New Roman"/>
          <w:sz w:val="28"/>
        </w:rPr>
      </w:pPr>
    </w:p>
    <w:p w:rsidR="00525F78" w:rsidRPr="00525F78" w:rsidRDefault="00525F78" w:rsidP="00525F78">
      <w:pPr>
        <w:spacing w:after="0" w:line="240" w:lineRule="auto"/>
        <w:rPr>
          <w:rFonts w:ascii="Times New Roman" w:eastAsia="Calibri" w:hAnsi="Times New Roman" w:cs="Times New Roman"/>
          <w:sz w:val="28"/>
        </w:rPr>
      </w:pPr>
    </w:p>
    <w:p w:rsidR="00525F78" w:rsidRPr="00525F78" w:rsidRDefault="00525F78" w:rsidP="00525F78">
      <w:pPr>
        <w:spacing w:after="0" w:line="240" w:lineRule="auto"/>
        <w:rPr>
          <w:rFonts w:ascii="Times New Roman" w:eastAsia="Calibri" w:hAnsi="Times New Roman" w:cs="Times New Roman"/>
          <w:sz w:val="28"/>
        </w:rPr>
      </w:pPr>
    </w:p>
    <w:p w:rsidR="00525F78" w:rsidRPr="00525F78" w:rsidRDefault="00525F78" w:rsidP="00525F78">
      <w:pPr>
        <w:spacing w:after="0" w:line="240" w:lineRule="auto"/>
        <w:rPr>
          <w:rFonts w:ascii="Times New Roman" w:eastAsia="Calibri" w:hAnsi="Times New Roman" w:cs="Times New Roman"/>
          <w:sz w:val="28"/>
        </w:rPr>
      </w:pPr>
    </w:p>
    <w:p w:rsidR="00525F78" w:rsidRPr="00525F78" w:rsidRDefault="00525F78" w:rsidP="00525F78">
      <w:pPr>
        <w:spacing w:after="0" w:line="240" w:lineRule="auto"/>
        <w:jc w:val="center"/>
        <w:rPr>
          <w:rFonts w:ascii="Times New Roman" w:eastAsia="Calibri" w:hAnsi="Times New Roman" w:cs="Times New Roman"/>
          <w:sz w:val="28"/>
        </w:rPr>
      </w:pPr>
    </w:p>
    <w:p w:rsidR="00525F78" w:rsidRPr="00525F78" w:rsidRDefault="00525F78" w:rsidP="00525F78">
      <w:pPr>
        <w:spacing w:after="0" w:line="240" w:lineRule="auto"/>
        <w:jc w:val="center"/>
        <w:rPr>
          <w:rFonts w:ascii="Times New Roman" w:eastAsia="Calibri" w:hAnsi="Times New Roman" w:cs="Times New Roman"/>
          <w:sz w:val="28"/>
        </w:rPr>
      </w:pPr>
    </w:p>
    <w:p w:rsidR="00525F78" w:rsidRPr="00525F78" w:rsidRDefault="00525F78" w:rsidP="00525F78">
      <w:pPr>
        <w:spacing w:after="0" w:line="240" w:lineRule="auto"/>
        <w:jc w:val="center"/>
        <w:rPr>
          <w:rFonts w:ascii="Times New Roman" w:eastAsia="Calibri" w:hAnsi="Times New Roman" w:cs="Times New Roman"/>
          <w:sz w:val="28"/>
        </w:rPr>
      </w:pPr>
      <w:proofErr w:type="spellStart"/>
      <w:r w:rsidRPr="00525F78">
        <w:rPr>
          <w:rFonts w:ascii="Times New Roman" w:eastAsia="Calibri" w:hAnsi="Times New Roman" w:cs="Times New Roman"/>
          <w:sz w:val="28"/>
        </w:rPr>
        <w:t>п.г.т</w:t>
      </w:r>
      <w:proofErr w:type="spellEnd"/>
      <w:r w:rsidRPr="00525F78">
        <w:rPr>
          <w:rFonts w:ascii="Times New Roman" w:eastAsia="Calibri" w:hAnsi="Times New Roman" w:cs="Times New Roman"/>
          <w:sz w:val="28"/>
        </w:rPr>
        <w:t xml:space="preserve">. </w:t>
      </w:r>
      <w:proofErr w:type="spellStart"/>
      <w:r w:rsidRPr="00525F78">
        <w:rPr>
          <w:rFonts w:ascii="Times New Roman" w:eastAsia="Calibri" w:hAnsi="Times New Roman" w:cs="Times New Roman"/>
          <w:sz w:val="28"/>
        </w:rPr>
        <w:t>Кадуй</w:t>
      </w:r>
      <w:proofErr w:type="spellEnd"/>
    </w:p>
    <w:p w:rsidR="00525F78" w:rsidRPr="00525F78" w:rsidRDefault="00525F78" w:rsidP="00525F78">
      <w:pPr>
        <w:spacing w:after="0" w:line="240" w:lineRule="auto"/>
        <w:jc w:val="center"/>
        <w:rPr>
          <w:rFonts w:ascii="Times New Roman" w:eastAsia="Calibri" w:hAnsi="Times New Roman" w:cs="Times New Roman"/>
          <w:sz w:val="28"/>
        </w:rPr>
      </w:pPr>
      <w:r w:rsidRPr="00525F78">
        <w:rPr>
          <w:rFonts w:ascii="Times New Roman" w:eastAsia="Calibri" w:hAnsi="Times New Roman" w:cs="Times New Roman"/>
          <w:sz w:val="28"/>
        </w:rPr>
        <w:t>2018 г.</w:t>
      </w:r>
    </w:p>
    <w:p w:rsidR="00525F78" w:rsidRPr="00525F78" w:rsidRDefault="00525F78" w:rsidP="00525F78">
      <w:pPr>
        <w:spacing w:after="0" w:line="240" w:lineRule="auto"/>
        <w:jc w:val="center"/>
        <w:rPr>
          <w:rFonts w:ascii="Times New Roman" w:eastAsia="Calibri" w:hAnsi="Times New Roman" w:cs="Times New Roman"/>
          <w:sz w:val="28"/>
        </w:rPr>
      </w:pPr>
    </w:p>
    <w:p w:rsidR="00525F78" w:rsidRPr="00525F78" w:rsidRDefault="00525F78" w:rsidP="00525F78">
      <w:pPr>
        <w:widowControl w:val="0"/>
        <w:spacing w:after="0" w:line="240" w:lineRule="auto"/>
        <w:ind w:firstLine="720"/>
        <w:jc w:val="center"/>
        <w:rPr>
          <w:rFonts w:ascii="Times New Roman" w:eastAsia="Times New Roman" w:hAnsi="Times New Roman" w:cs="Times New Roman"/>
          <w:b/>
          <w:snapToGrid w:val="0"/>
          <w:sz w:val="24"/>
          <w:szCs w:val="24"/>
          <w:u w:val="single"/>
          <w:lang w:eastAsia="ru-RU"/>
        </w:rPr>
      </w:pPr>
      <w:r w:rsidRPr="00525F78">
        <w:rPr>
          <w:rFonts w:ascii="Times New Roman" w:eastAsia="Times New Roman" w:hAnsi="Times New Roman" w:cs="Times New Roman"/>
          <w:b/>
          <w:snapToGrid w:val="0"/>
          <w:sz w:val="24"/>
          <w:szCs w:val="24"/>
          <w:u w:val="single"/>
          <w:lang w:eastAsia="ru-RU"/>
        </w:rPr>
        <w:t>1.  Общие положения.</w:t>
      </w:r>
    </w:p>
    <w:p w:rsidR="00525F78" w:rsidRPr="00525F78" w:rsidRDefault="00525F78" w:rsidP="00525F78">
      <w:pPr>
        <w:widowControl w:val="0"/>
        <w:numPr>
          <w:ilvl w:val="1"/>
          <w:numId w:val="6"/>
        </w:numPr>
        <w:tabs>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Коллективный договор (далее – КД) заключен в соответствии с законодательством Российской Федерации и направлен на обеспечение стабильной и эффективной деятельности муниципального бюджетного учреждения дополнительного образования </w:t>
      </w:r>
      <w:proofErr w:type="spellStart"/>
      <w:r w:rsidRPr="00525F78">
        <w:rPr>
          <w:rFonts w:ascii="Times New Roman" w:eastAsia="Calibri" w:hAnsi="Times New Roman" w:cs="Times New Roman"/>
          <w:sz w:val="24"/>
          <w:szCs w:val="24"/>
        </w:rPr>
        <w:t>Кадуйского</w:t>
      </w:r>
      <w:proofErr w:type="spellEnd"/>
      <w:r w:rsidRPr="00525F78">
        <w:rPr>
          <w:rFonts w:ascii="Times New Roman" w:eastAsia="Calibri" w:hAnsi="Times New Roman" w:cs="Times New Roman"/>
          <w:sz w:val="24"/>
          <w:szCs w:val="24"/>
        </w:rPr>
        <w:t xml:space="preserve"> муниципального района «Центр детского творчества» (далее МБУ ДО ЦДТ)</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КД – правовой акт, устанавливающий общие принципы регулирования социально-трудовых и связанных с ними экономических отношений в МБУ ДО ЦДТ, определяющий согласованные меры по усилению социальной защищенности работников учреждения и их дополнительные социально-экономические, правовые и профессиональные гарантии и льготы.</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proofErr w:type="gramStart"/>
      <w:r w:rsidRPr="00525F78">
        <w:rPr>
          <w:rFonts w:ascii="Times New Roman" w:eastAsia="Calibri" w:hAnsi="Times New Roman" w:cs="Times New Roman"/>
          <w:sz w:val="24"/>
          <w:szCs w:val="24"/>
        </w:rPr>
        <w:t>Настоящий КД основывается на действующих нормах, содержащихся в Конституции Российской Федерации, Трудовом кодексе Российской Федерации, законах Российской Федерации «О профессиональных союзах, их правах и гарантиях деятельности», «Об образовании в Российской Федерации», «О занятости населения в Российской Федерации», Региональном отраслевом соглашении по государственным организациям сферы образования Вологодской области на 2015-2018 годы и иных нормативно-правовых актах.</w:t>
      </w:r>
      <w:proofErr w:type="gramEnd"/>
    </w:p>
    <w:p w:rsidR="00525F78" w:rsidRPr="00525F78" w:rsidRDefault="00525F78" w:rsidP="00525F78">
      <w:pPr>
        <w:widowControl w:val="0"/>
        <w:numPr>
          <w:ilvl w:val="1"/>
          <w:numId w:val="6"/>
        </w:numPr>
        <w:tabs>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КД </w:t>
      </w:r>
      <w:proofErr w:type="gramStart"/>
      <w:r w:rsidRPr="00525F78">
        <w:rPr>
          <w:rFonts w:ascii="Times New Roman" w:eastAsia="Calibri" w:hAnsi="Times New Roman" w:cs="Times New Roman"/>
          <w:sz w:val="24"/>
          <w:szCs w:val="24"/>
        </w:rPr>
        <w:t>обязателен</w:t>
      </w:r>
      <w:proofErr w:type="gramEnd"/>
      <w:r w:rsidRPr="00525F78">
        <w:rPr>
          <w:rFonts w:ascii="Times New Roman" w:eastAsia="Calibri" w:hAnsi="Times New Roman" w:cs="Times New Roman"/>
          <w:sz w:val="24"/>
          <w:szCs w:val="24"/>
        </w:rPr>
        <w:t xml:space="preserve"> к применению при заключении трудовых договоров с работниками образовательного учреждения и при разрешении индивидуальных и коллективных трудовых споров. </w:t>
      </w:r>
    </w:p>
    <w:p w:rsidR="00525F78" w:rsidRPr="00525F78" w:rsidRDefault="00525F78" w:rsidP="00525F78">
      <w:pPr>
        <w:widowControl w:val="0"/>
        <w:numPr>
          <w:ilvl w:val="1"/>
          <w:numId w:val="6"/>
        </w:numPr>
        <w:tabs>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Участниками (сторонами) КД являются:</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Профсоюзный комитет первичной организации Профсоюза работников образования и науки Российской Федерации МБУ ДО ЦДТ (в дальнейшем – Профком) – от имени работников;</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Работодатель в лице директора МБУ ДО ЦДТ (в дальнейшем – Работодатель) </w:t>
      </w:r>
    </w:p>
    <w:p w:rsidR="00525F78" w:rsidRPr="00525F78" w:rsidRDefault="00525F78" w:rsidP="00525F78">
      <w:pPr>
        <w:widowControl w:val="0"/>
        <w:numPr>
          <w:ilvl w:val="1"/>
          <w:numId w:val="6"/>
        </w:numPr>
        <w:tabs>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Действие КД распространяется на всех работников МБУ ДО ЦДТ. Работники МБУ ДО ЦДТ (в том числе совместители), не являющиеся членами первичной организации Профсоюза работников образования и науки Российской Федерации МБУ ДО ЦДТ, наделяют полномочиями представлять свои интересы при реализации Коллективного договора профсоюзный комитет МБУ ДО ЦДТ.</w:t>
      </w:r>
    </w:p>
    <w:p w:rsidR="00525F78" w:rsidRPr="00525F78" w:rsidRDefault="00525F78" w:rsidP="00525F78">
      <w:pPr>
        <w:widowControl w:val="0"/>
        <w:numPr>
          <w:ilvl w:val="1"/>
          <w:numId w:val="6"/>
        </w:numPr>
        <w:tabs>
          <w:tab w:val="num" w:pos="567"/>
        </w:tabs>
        <w:spacing w:after="0" w:line="240" w:lineRule="auto"/>
        <w:ind w:left="567" w:hanging="567"/>
        <w:jc w:val="both"/>
        <w:rPr>
          <w:rFonts w:ascii="Times New Roman" w:eastAsia="Calibri" w:hAnsi="Times New Roman" w:cs="Times New Roman"/>
          <w:sz w:val="24"/>
          <w:szCs w:val="24"/>
        </w:rPr>
      </w:pPr>
      <w:proofErr w:type="gramStart"/>
      <w:r w:rsidRPr="00525F78">
        <w:rPr>
          <w:rFonts w:ascii="Times New Roman" w:eastAsia="Calibri" w:hAnsi="Times New Roman" w:cs="Times New Roman"/>
          <w:sz w:val="24"/>
          <w:szCs w:val="24"/>
        </w:rPr>
        <w:t>Профком выступает в соответствии с Уставом Профсоюза, Положением о первичной профсоюзной организации МБУ ДО ЦДТ полномочным представителем работников учреждения при разработке и заключении коллективного договора, при разрешении коллективных трудовых споров, ведении переговоров по разрешению трудовых, профессиональных и социально-экономических проблем: оплаты труда, размеров и форм материального поощрения, норм труда, занятости, найма, увольнения, а также по другим вопросам социальной защищенности коллектива и</w:t>
      </w:r>
      <w:proofErr w:type="gramEnd"/>
      <w:r w:rsidRPr="00525F78">
        <w:rPr>
          <w:rFonts w:ascii="Times New Roman" w:eastAsia="Calibri" w:hAnsi="Times New Roman" w:cs="Times New Roman"/>
          <w:sz w:val="24"/>
          <w:szCs w:val="24"/>
        </w:rPr>
        <w:t xml:space="preserve"> отдельных работников.</w:t>
      </w:r>
    </w:p>
    <w:p w:rsidR="00525F78" w:rsidRPr="00525F78" w:rsidRDefault="00525F78" w:rsidP="00525F78">
      <w:pPr>
        <w:widowControl w:val="0"/>
        <w:numPr>
          <w:ilvl w:val="1"/>
          <w:numId w:val="6"/>
        </w:numPr>
        <w:tabs>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В тех случаях, когда на работников МБУ ДО ЦДТ в установленном порядке одновременно распространяется действие нескольких соглашений, действуют наиболее благоприятные для них условия соглашений.</w:t>
      </w:r>
    </w:p>
    <w:p w:rsidR="00525F78" w:rsidRPr="00525F78" w:rsidRDefault="00525F78" w:rsidP="00525F78">
      <w:pPr>
        <w:widowControl w:val="0"/>
        <w:numPr>
          <w:ilvl w:val="1"/>
          <w:numId w:val="6"/>
        </w:numPr>
        <w:tabs>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Представители сторон, уклоняющиеся от участия в коллективных переговорах по заключению, изменению коллективного договора или неправомерно отказавшиеся от его подписания, а также лица, виновные в </w:t>
      </w:r>
      <w:proofErr w:type="spellStart"/>
      <w:r w:rsidRPr="00525F78">
        <w:rPr>
          <w:rFonts w:ascii="Times New Roman" w:eastAsia="Calibri" w:hAnsi="Times New Roman" w:cs="Times New Roman"/>
          <w:sz w:val="24"/>
          <w:szCs w:val="24"/>
        </w:rPr>
        <w:t>непредоставлении</w:t>
      </w:r>
      <w:proofErr w:type="spellEnd"/>
      <w:r w:rsidRPr="00525F78">
        <w:rPr>
          <w:rFonts w:ascii="Times New Roman" w:eastAsia="Calibri" w:hAnsi="Times New Roman" w:cs="Times New Roman"/>
          <w:sz w:val="24"/>
          <w:szCs w:val="24"/>
        </w:rPr>
        <w:t xml:space="preserve"> информации, необходимой для ведения коллективных переговоров, виновные в нарушении или невыполнении обязательств, предусмотренных коллективным договором, несут ответственность в соответствии с действующим законодательством.</w:t>
      </w:r>
    </w:p>
    <w:p w:rsidR="00525F78" w:rsidRPr="00525F78" w:rsidRDefault="00525F78" w:rsidP="00525F78">
      <w:pPr>
        <w:widowControl w:val="0"/>
        <w:numPr>
          <w:ilvl w:val="1"/>
          <w:numId w:val="6"/>
        </w:numPr>
        <w:tabs>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В течение срока действия КД стороны вправе вносить дополнения и изменения в тексте КД на основе взаимной договоренности. При наступлении условий, требующих дополнения или изменения настоящего КД,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 Внесенные сторонами изменения и дополнения рассматриваются  комиссией по заключению и реализации КД и оформляются приложением к КД, являются его неотъемлемой частью и доводятся до коллектива МБУ ДО ЦДТ.</w:t>
      </w:r>
    </w:p>
    <w:p w:rsidR="00525F78" w:rsidRPr="00525F78" w:rsidRDefault="00525F78" w:rsidP="00525F78">
      <w:pPr>
        <w:spacing w:after="0" w:line="240" w:lineRule="auto"/>
        <w:ind w:left="567"/>
        <w:jc w:val="both"/>
        <w:rPr>
          <w:rFonts w:ascii="Times New Roman" w:eastAsia="Calibri" w:hAnsi="Times New Roman" w:cs="Times New Roman"/>
          <w:snapToGrid w:val="0"/>
          <w:sz w:val="24"/>
          <w:szCs w:val="24"/>
        </w:rPr>
      </w:pPr>
      <w:r w:rsidRPr="00525F78">
        <w:rPr>
          <w:rFonts w:ascii="Times New Roman" w:eastAsia="Calibri" w:hAnsi="Times New Roman" w:cs="Times New Roman"/>
          <w:snapToGrid w:val="0"/>
          <w:sz w:val="24"/>
          <w:szCs w:val="24"/>
        </w:rPr>
        <w:t>В случае принятия органами государственной власти решений, улучшающих положение работников учреждения по сравнению с настоящим КД, данные решения вступают в действие автоматически.</w:t>
      </w:r>
    </w:p>
    <w:p w:rsidR="00525F78" w:rsidRPr="00525F78" w:rsidRDefault="00525F78" w:rsidP="00525F78">
      <w:pPr>
        <w:widowControl w:val="0"/>
        <w:numPr>
          <w:ilvl w:val="1"/>
          <w:numId w:val="6"/>
        </w:numPr>
        <w:tabs>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lastRenderedPageBreak/>
        <w:t>Ни одна из сторон не может в течение установленного срока действия КД в одностороннем порядке прекратить выполнение принятых на себя обязательств.</w:t>
      </w:r>
    </w:p>
    <w:p w:rsidR="00525F78" w:rsidRPr="00525F78" w:rsidRDefault="00525F78" w:rsidP="00525F78">
      <w:pPr>
        <w:widowControl w:val="0"/>
        <w:numPr>
          <w:ilvl w:val="1"/>
          <w:numId w:val="6"/>
        </w:numPr>
        <w:tabs>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КД вступает в силу с 01 апреля 2018 года и </w:t>
      </w:r>
      <w:proofErr w:type="gramStart"/>
      <w:r w:rsidRPr="00525F78">
        <w:rPr>
          <w:rFonts w:ascii="Times New Roman" w:eastAsia="Calibri" w:hAnsi="Times New Roman" w:cs="Times New Roman"/>
          <w:sz w:val="24"/>
          <w:szCs w:val="24"/>
        </w:rPr>
        <w:t>действителен</w:t>
      </w:r>
      <w:proofErr w:type="gramEnd"/>
      <w:r w:rsidRPr="00525F78">
        <w:rPr>
          <w:rFonts w:ascii="Times New Roman" w:eastAsia="Calibri" w:hAnsi="Times New Roman" w:cs="Times New Roman"/>
          <w:sz w:val="24"/>
          <w:szCs w:val="24"/>
        </w:rPr>
        <w:t xml:space="preserve"> до 31 декабря 2020 года. Стороны имеют право продлить действие КД на срок до трёх лет.</w:t>
      </w:r>
    </w:p>
    <w:p w:rsidR="00525F78" w:rsidRPr="00525F78" w:rsidRDefault="00525F78" w:rsidP="00525F78">
      <w:pPr>
        <w:widowControl w:val="0"/>
        <w:numPr>
          <w:ilvl w:val="1"/>
          <w:numId w:val="6"/>
        </w:numPr>
        <w:tabs>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В случае реорганизации сторон КД их права и обязанности по настоящему КД переходят к их правопреемникам и сохраняются до заключения нового КД или внесения изменений и дополнений в </w:t>
      </w:r>
      <w:proofErr w:type="gramStart"/>
      <w:r w:rsidRPr="00525F78">
        <w:rPr>
          <w:rFonts w:ascii="Times New Roman" w:eastAsia="Calibri" w:hAnsi="Times New Roman" w:cs="Times New Roman"/>
          <w:sz w:val="24"/>
          <w:szCs w:val="24"/>
        </w:rPr>
        <w:t>настоящий</w:t>
      </w:r>
      <w:proofErr w:type="gramEnd"/>
      <w:r w:rsidRPr="00525F78">
        <w:rPr>
          <w:rFonts w:ascii="Times New Roman" w:eastAsia="Calibri" w:hAnsi="Times New Roman" w:cs="Times New Roman"/>
          <w:sz w:val="24"/>
          <w:szCs w:val="24"/>
        </w:rPr>
        <w:t xml:space="preserve"> КД.</w:t>
      </w:r>
    </w:p>
    <w:p w:rsidR="00525F78" w:rsidRPr="00525F78" w:rsidRDefault="00525F78" w:rsidP="00525F78">
      <w:pPr>
        <w:widowControl w:val="0"/>
        <w:numPr>
          <w:ilvl w:val="1"/>
          <w:numId w:val="6"/>
        </w:numPr>
        <w:tabs>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КД состоит из основного текста и приложений к нему, являющихся неотъемлемой частью данного КД.</w:t>
      </w:r>
    </w:p>
    <w:p w:rsidR="00525F78" w:rsidRPr="00525F78" w:rsidRDefault="00525F78" w:rsidP="00525F78">
      <w:pPr>
        <w:spacing w:after="0" w:line="240" w:lineRule="auto"/>
        <w:jc w:val="both"/>
        <w:rPr>
          <w:rFonts w:ascii="Times New Roman" w:eastAsia="Calibri" w:hAnsi="Times New Roman" w:cs="Times New Roman"/>
          <w:sz w:val="24"/>
          <w:szCs w:val="24"/>
        </w:rPr>
      </w:pPr>
    </w:p>
    <w:p w:rsidR="00525F78" w:rsidRPr="00525F78" w:rsidRDefault="00525F78" w:rsidP="00525F78">
      <w:pPr>
        <w:widowControl w:val="0"/>
        <w:spacing w:after="0" w:line="240" w:lineRule="auto"/>
        <w:ind w:firstLine="720"/>
        <w:jc w:val="center"/>
        <w:rPr>
          <w:rFonts w:ascii="Times New Roman" w:eastAsia="Times New Roman" w:hAnsi="Times New Roman" w:cs="Times New Roman"/>
          <w:b/>
          <w:snapToGrid w:val="0"/>
          <w:sz w:val="24"/>
          <w:szCs w:val="24"/>
          <w:u w:val="single"/>
          <w:lang w:eastAsia="ru-RU"/>
        </w:rPr>
      </w:pPr>
      <w:r w:rsidRPr="00525F78">
        <w:rPr>
          <w:rFonts w:ascii="Times New Roman" w:eastAsia="Times New Roman" w:hAnsi="Times New Roman" w:cs="Times New Roman"/>
          <w:b/>
          <w:snapToGrid w:val="0"/>
          <w:sz w:val="24"/>
          <w:szCs w:val="24"/>
          <w:u w:val="single"/>
          <w:lang w:eastAsia="ru-RU"/>
        </w:rPr>
        <w:t>2.   Социальное партнерство и</w:t>
      </w:r>
    </w:p>
    <w:p w:rsidR="00525F78" w:rsidRPr="00525F78" w:rsidRDefault="00525F78" w:rsidP="00525F78">
      <w:pPr>
        <w:widowControl w:val="0"/>
        <w:spacing w:after="0" w:line="240" w:lineRule="auto"/>
        <w:ind w:firstLine="720"/>
        <w:jc w:val="center"/>
        <w:rPr>
          <w:rFonts w:ascii="Times New Roman" w:eastAsia="Times New Roman" w:hAnsi="Times New Roman" w:cs="Times New Roman"/>
          <w:snapToGrid w:val="0"/>
          <w:sz w:val="24"/>
          <w:szCs w:val="24"/>
          <w:u w:val="single"/>
          <w:lang w:eastAsia="ru-RU"/>
        </w:rPr>
      </w:pPr>
      <w:r w:rsidRPr="00525F78">
        <w:rPr>
          <w:rFonts w:ascii="Times New Roman" w:eastAsia="Times New Roman" w:hAnsi="Times New Roman" w:cs="Times New Roman"/>
          <w:b/>
          <w:snapToGrid w:val="0"/>
          <w:sz w:val="24"/>
          <w:szCs w:val="24"/>
          <w:u w:val="single"/>
          <w:lang w:eastAsia="ru-RU"/>
        </w:rPr>
        <w:t>координация действий сторон Договора.</w:t>
      </w:r>
    </w:p>
    <w:p w:rsidR="00525F78" w:rsidRPr="00525F78" w:rsidRDefault="00525F78" w:rsidP="00525F78">
      <w:pPr>
        <w:spacing w:after="0" w:line="240" w:lineRule="auto"/>
        <w:jc w:val="both"/>
        <w:rPr>
          <w:rFonts w:ascii="Times New Roman" w:eastAsia="Calibri" w:hAnsi="Times New Roman" w:cs="Times New Roman"/>
          <w:b/>
          <w:i/>
          <w:sz w:val="24"/>
          <w:szCs w:val="24"/>
        </w:rPr>
      </w:pPr>
      <w:r w:rsidRPr="00525F78">
        <w:rPr>
          <w:rFonts w:ascii="Times New Roman" w:eastAsia="Calibri" w:hAnsi="Times New Roman" w:cs="Times New Roman"/>
          <w:b/>
          <w:i/>
          <w:sz w:val="24"/>
          <w:szCs w:val="24"/>
        </w:rPr>
        <w:t>Стороны договорились:</w:t>
      </w:r>
    </w:p>
    <w:p w:rsidR="00525F78" w:rsidRPr="00525F78" w:rsidRDefault="00525F78" w:rsidP="00525F78">
      <w:pPr>
        <w:widowControl w:val="0"/>
        <w:numPr>
          <w:ilvl w:val="1"/>
          <w:numId w:val="11"/>
        </w:numPr>
        <w:tabs>
          <w:tab w:val="clear" w:pos="360"/>
          <w:tab w:val="num" w:pos="426"/>
        </w:tabs>
        <w:spacing w:after="0" w:line="240" w:lineRule="auto"/>
        <w:ind w:left="426" w:hanging="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Признать социальное партнерство в сфере труда основным принципом правового регулирования трудовых отношений.</w:t>
      </w:r>
    </w:p>
    <w:p w:rsidR="00525F78" w:rsidRPr="00525F78" w:rsidRDefault="00525F78" w:rsidP="00525F78">
      <w:pPr>
        <w:widowControl w:val="0"/>
        <w:numPr>
          <w:ilvl w:val="1"/>
          <w:numId w:val="12"/>
        </w:numPr>
        <w:tabs>
          <w:tab w:val="clear" w:pos="360"/>
          <w:tab w:val="num" w:pos="426"/>
        </w:tabs>
        <w:spacing w:after="0" w:line="240" w:lineRule="auto"/>
        <w:ind w:left="426" w:hanging="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Заключать коллективные договоры в МБУ ДО ЦДТ.</w:t>
      </w:r>
    </w:p>
    <w:p w:rsidR="00525F78" w:rsidRPr="00525F78" w:rsidRDefault="00525F78" w:rsidP="00525F78">
      <w:pPr>
        <w:widowControl w:val="0"/>
        <w:numPr>
          <w:ilvl w:val="1"/>
          <w:numId w:val="12"/>
        </w:numPr>
        <w:tabs>
          <w:tab w:val="clear" w:pos="360"/>
          <w:tab w:val="num" w:pos="284"/>
        </w:tabs>
        <w:spacing w:after="0" w:line="240" w:lineRule="auto"/>
        <w:ind w:left="426" w:hanging="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Создать в МБУ ДО ЦДТ комиссию по заключению и реализации КД, внесению в него дополнений и изменений и обеспечения постоянного </w:t>
      </w:r>
      <w:proofErr w:type="gramStart"/>
      <w:r w:rsidRPr="00525F78">
        <w:rPr>
          <w:rFonts w:ascii="Times New Roman" w:eastAsia="Calibri" w:hAnsi="Times New Roman" w:cs="Times New Roman"/>
          <w:sz w:val="24"/>
          <w:szCs w:val="24"/>
        </w:rPr>
        <w:t>контроля за</w:t>
      </w:r>
      <w:proofErr w:type="gramEnd"/>
      <w:r w:rsidRPr="00525F78">
        <w:rPr>
          <w:rFonts w:ascii="Times New Roman" w:eastAsia="Calibri" w:hAnsi="Times New Roman" w:cs="Times New Roman"/>
          <w:sz w:val="24"/>
          <w:szCs w:val="24"/>
        </w:rPr>
        <w:t xml:space="preserve"> ходом выполнения КД (далее - комиссия).</w:t>
      </w:r>
    </w:p>
    <w:p w:rsidR="00525F78" w:rsidRPr="00525F78" w:rsidRDefault="00525F78" w:rsidP="00525F78">
      <w:pPr>
        <w:widowControl w:val="0"/>
        <w:numPr>
          <w:ilvl w:val="1"/>
          <w:numId w:val="12"/>
        </w:numPr>
        <w:tabs>
          <w:tab w:val="clear" w:pos="360"/>
          <w:tab w:val="num" w:pos="284"/>
        </w:tabs>
        <w:spacing w:after="0" w:line="240" w:lineRule="auto"/>
        <w:ind w:left="426" w:hanging="426"/>
        <w:jc w:val="both"/>
        <w:rPr>
          <w:rFonts w:ascii="Times New Roman" w:eastAsia="Calibri" w:hAnsi="Times New Roman" w:cs="Times New Roman"/>
          <w:sz w:val="24"/>
          <w:szCs w:val="24"/>
        </w:rPr>
      </w:pPr>
      <w:proofErr w:type="gramStart"/>
      <w:r w:rsidRPr="00525F78">
        <w:rPr>
          <w:rFonts w:ascii="Times New Roman" w:eastAsia="Calibri" w:hAnsi="Times New Roman" w:cs="Times New Roman"/>
          <w:sz w:val="24"/>
          <w:szCs w:val="24"/>
        </w:rPr>
        <w:t>Предусматривать участие представителей Профкома в заседаниях администрации МБУ ДО ЦДТ при рассмотрении вопросов, связанных с содержанием данного КД и его выполнением, предоставление друг другу полной и своевременной информации о принимаемых решениях, затрагивающих трудовые, профессиональные и социально-экономические права и интересы работников учреждения; проведение взаимных консультаций по социально-экономическим и другим проблемам и задачам МБУ ДО ЦДТ.</w:t>
      </w:r>
      <w:proofErr w:type="gramEnd"/>
    </w:p>
    <w:p w:rsidR="00525F78" w:rsidRPr="00525F78" w:rsidRDefault="00525F78" w:rsidP="00525F78">
      <w:pPr>
        <w:widowControl w:val="0"/>
        <w:numPr>
          <w:ilvl w:val="1"/>
          <w:numId w:val="12"/>
        </w:numPr>
        <w:tabs>
          <w:tab w:val="clear" w:pos="360"/>
        </w:tabs>
        <w:spacing w:after="0" w:line="240" w:lineRule="auto"/>
        <w:ind w:left="426" w:hanging="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Предоставлять Профкому информацию о подготовке, прохождении и издании нормативно-правовых актов, затрагивающих социально-экономические, профессиональные и трудовые права и интересы работников МБУ ДО ЦДТ для предварительного согласования.</w:t>
      </w:r>
    </w:p>
    <w:p w:rsidR="00525F78" w:rsidRPr="00525F78" w:rsidRDefault="00525F78" w:rsidP="00525F78">
      <w:pPr>
        <w:widowControl w:val="0"/>
        <w:numPr>
          <w:ilvl w:val="1"/>
          <w:numId w:val="12"/>
        </w:numPr>
        <w:tabs>
          <w:tab w:val="clear" w:pos="360"/>
          <w:tab w:val="num" w:pos="284"/>
        </w:tabs>
        <w:spacing w:after="0" w:line="240" w:lineRule="auto"/>
        <w:ind w:left="426" w:hanging="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В целях </w:t>
      </w:r>
      <w:proofErr w:type="gramStart"/>
      <w:r w:rsidRPr="00525F78">
        <w:rPr>
          <w:rFonts w:ascii="Times New Roman" w:eastAsia="Calibri" w:hAnsi="Times New Roman" w:cs="Times New Roman"/>
          <w:sz w:val="24"/>
          <w:szCs w:val="24"/>
        </w:rPr>
        <w:t>контроля за</w:t>
      </w:r>
      <w:proofErr w:type="gramEnd"/>
      <w:r w:rsidRPr="00525F78">
        <w:rPr>
          <w:rFonts w:ascii="Times New Roman" w:eastAsia="Calibri" w:hAnsi="Times New Roman" w:cs="Times New Roman"/>
          <w:sz w:val="24"/>
          <w:szCs w:val="24"/>
        </w:rPr>
        <w:t xml:space="preserve"> выполнением КД и регулирования социально-трудовых отношений учреждении:</w:t>
      </w:r>
    </w:p>
    <w:p w:rsidR="00525F78" w:rsidRPr="00525F78" w:rsidRDefault="00525F78" w:rsidP="00525F78">
      <w:pPr>
        <w:widowControl w:val="0"/>
        <w:numPr>
          <w:ilvl w:val="2"/>
          <w:numId w:val="12"/>
        </w:numPr>
        <w:tabs>
          <w:tab w:val="num" w:pos="993"/>
          <w:tab w:val="num" w:pos="1440"/>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Стороны ежегодно разрабатывают план мероприятий с указанием сроков по выполнению КД и обязуются регулярно информировать друг друга о действиях по его реализации.</w:t>
      </w:r>
    </w:p>
    <w:p w:rsidR="00525F78" w:rsidRPr="00525F78" w:rsidRDefault="00525F78" w:rsidP="00525F78">
      <w:pPr>
        <w:widowControl w:val="0"/>
        <w:numPr>
          <w:ilvl w:val="2"/>
          <w:numId w:val="12"/>
        </w:numPr>
        <w:tabs>
          <w:tab w:val="num" w:pos="993"/>
          <w:tab w:val="num" w:pos="1440"/>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Стороны на равноправной основе создают комиссию по заключению и реализации КД (далее - комиссия), принимают положение о комиссии и определяют порядок ее работы.</w:t>
      </w:r>
    </w:p>
    <w:p w:rsidR="00525F78" w:rsidRPr="00525F78" w:rsidRDefault="00525F78" w:rsidP="00525F78">
      <w:pPr>
        <w:tabs>
          <w:tab w:val="num" w:pos="993"/>
        </w:tabs>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 осуществлении контроля стороны обязаны предоставлять всю необходимую для этого информацию.</w:t>
      </w:r>
    </w:p>
    <w:p w:rsidR="00525F78" w:rsidRPr="00525F78" w:rsidRDefault="00525F78" w:rsidP="00525F78">
      <w:pPr>
        <w:widowControl w:val="0"/>
        <w:numPr>
          <w:ilvl w:val="2"/>
          <w:numId w:val="12"/>
        </w:numPr>
        <w:tabs>
          <w:tab w:val="num" w:pos="993"/>
          <w:tab w:val="num" w:pos="1440"/>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Комиссия рассматривает ход выполнения КД и готовит материалы к отчету о его выполнении. Заседания комиссии проводятся по мере необходимости, но не реже одного раза в полугодие.</w:t>
      </w:r>
    </w:p>
    <w:p w:rsidR="00525F78" w:rsidRPr="00525F78" w:rsidRDefault="00525F78" w:rsidP="00525F78">
      <w:pPr>
        <w:widowControl w:val="0"/>
        <w:numPr>
          <w:ilvl w:val="2"/>
          <w:numId w:val="12"/>
        </w:numPr>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Отчет о выполнении настоящего КД рассматривается на общем собрании трудового коллектива не реже одного раза в год. </w:t>
      </w:r>
    </w:p>
    <w:p w:rsidR="00525F78" w:rsidRPr="00525F78" w:rsidRDefault="00525F78" w:rsidP="00525F78">
      <w:pPr>
        <w:widowControl w:val="0"/>
        <w:numPr>
          <w:ilvl w:val="2"/>
          <w:numId w:val="12"/>
        </w:numPr>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Стороны пришли к согласию, что ход, промежуточные и итоговые результаты выполнения КД будут регулярно доводиться до коллектива МБУ ДО ЦДТ.</w:t>
      </w:r>
    </w:p>
    <w:p w:rsidR="00525F78" w:rsidRPr="00525F78" w:rsidRDefault="00525F78" w:rsidP="00525F78">
      <w:pPr>
        <w:widowControl w:val="0"/>
        <w:numPr>
          <w:ilvl w:val="2"/>
          <w:numId w:val="12"/>
        </w:numPr>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Функции </w:t>
      </w:r>
      <w:proofErr w:type="gramStart"/>
      <w:r w:rsidRPr="00525F78">
        <w:rPr>
          <w:rFonts w:ascii="Times New Roman" w:eastAsia="Calibri" w:hAnsi="Times New Roman" w:cs="Times New Roman"/>
          <w:sz w:val="24"/>
          <w:szCs w:val="24"/>
        </w:rPr>
        <w:t>контроля за</w:t>
      </w:r>
      <w:proofErr w:type="gramEnd"/>
      <w:r w:rsidRPr="00525F78">
        <w:rPr>
          <w:rFonts w:ascii="Times New Roman" w:eastAsia="Calibri" w:hAnsi="Times New Roman" w:cs="Times New Roman"/>
          <w:sz w:val="24"/>
          <w:szCs w:val="24"/>
        </w:rPr>
        <w:t xml:space="preserve"> выполнением КД могут также осуществлять профсоюзные органы, органы управления образованием, органы по труду, которые вправе обратиться по существу вопроса в адрес комиссии по заключению и реализации КД.</w:t>
      </w:r>
    </w:p>
    <w:p w:rsidR="00525F78" w:rsidRPr="00525F78" w:rsidRDefault="00525F78" w:rsidP="00525F78">
      <w:pPr>
        <w:widowControl w:val="0"/>
        <w:numPr>
          <w:ilvl w:val="2"/>
          <w:numId w:val="12"/>
        </w:numPr>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Стороны пришли к договоренности, что в период действия </w:t>
      </w:r>
      <w:proofErr w:type="gramStart"/>
      <w:r w:rsidRPr="00525F78">
        <w:rPr>
          <w:rFonts w:ascii="Times New Roman" w:eastAsia="Calibri" w:hAnsi="Times New Roman" w:cs="Times New Roman"/>
          <w:sz w:val="24"/>
          <w:szCs w:val="24"/>
        </w:rPr>
        <w:t>КД</w:t>
      </w:r>
      <w:proofErr w:type="gramEnd"/>
      <w:r w:rsidRPr="00525F78">
        <w:rPr>
          <w:rFonts w:ascii="Times New Roman" w:eastAsia="Calibri" w:hAnsi="Times New Roman" w:cs="Times New Roman"/>
          <w:sz w:val="24"/>
          <w:szCs w:val="24"/>
        </w:rPr>
        <w:t xml:space="preserve"> возникающие конфликты и разногласия принимаются и рассматриваются комиссией в 15-дневный срок.</w:t>
      </w:r>
    </w:p>
    <w:p w:rsidR="00525F78" w:rsidRPr="00525F78" w:rsidRDefault="00525F78" w:rsidP="00525F78">
      <w:pPr>
        <w:widowControl w:val="0"/>
        <w:numPr>
          <w:ilvl w:val="2"/>
          <w:numId w:val="12"/>
        </w:numPr>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Все спорные вопросы по толкованию и реализации положений настоящего КД решаются комиссией.</w:t>
      </w:r>
    </w:p>
    <w:p w:rsidR="00525F78" w:rsidRPr="00525F78" w:rsidRDefault="00525F78" w:rsidP="00525F78">
      <w:pPr>
        <w:widowControl w:val="0"/>
        <w:numPr>
          <w:ilvl w:val="2"/>
          <w:numId w:val="12"/>
        </w:numPr>
        <w:tabs>
          <w:tab w:val="num" w:pos="993"/>
          <w:tab w:val="num" w:pos="1440"/>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трудовым коллективом крайней меры их разрешения – </w:t>
      </w:r>
      <w:r w:rsidRPr="00525F78">
        <w:rPr>
          <w:rFonts w:ascii="Times New Roman" w:eastAsia="Calibri" w:hAnsi="Times New Roman" w:cs="Times New Roman"/>
          <w:sz w:val="24"/>
          <w:szCs w:val="24"/>
        </w:rPr>
        <w:lastRenderedPageBreak/>
        <w:t>забастовок.</w:t>
      </w:r>
    </w:p>
    <w:p w:rsidR="00525F78" w:rsidRPr="00525F78" w:rsidRDefault="00525F78" w:rsidP="00525F78">
      <w:pPr>
        <w:widowControl w:val="0"/>
        <w:numPr>
          <w:ilvl w:val="2"/>
          <w:numId w:val="12"/>
        </w:numPr>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В случае неисполнения или ненадлежащего исполнения обязательств по КД или решений комиссии, виновная сторона или виновные лица несут ответственность, предусмотренную законодательством Российской Федерации.</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p>
    <w:p w:rsidR="00525F78" w:rsidRPr="00525F78" w:rsidRDefault="00525F78" w:rsidP="00525F78">
      <w:pPr>
        <w:spacing w:after="0" w:line="240" w:lineRule="auto"/>
        <w:ind w:left="567"/>
        <w:jc w:val="both"/>
        <w:rPr>
          <w:rFonts w:ascii="Times New Roman" w:eastAsia="Calibri" w:hAnsi="Times New Roman" w:cs="Times New Roman"/>
          <w:sz w:val="24"/>
          <w:szCs w:val="24"/>
        </w:rPr>
      </w:pPr>
    </w:p>
    <w:p w:rsidR="00525F78" w:rsidRPr="00525F78" w:rsidRDefault="00525F78" w:rsidP="00525F78">
      <w:pPr>
        <w:widowControl w:val="0"/>
        <w:numPr>
          <w:ilvl w:val="0"/>
          <w:numId w:val="8"/>
        </w:numPr>
        <w:spacing w:after="0" w:line="240" w:lineRule="auto"/>
        <w:jc w:val="center"/>
        <w:rPr>
          <w:rFonts w:ascii="Times New Roman" w:eastAsia="Calibri" w:hAnsi="Times New Roman" w:cs="Times New Roman"/>
          <w:b/>
          <w:sz w:val="24"/>
          <w:szCs w:val="24"/>
          <w:u w:val="single"/>
        </w:rPr>
      </w:pPr>
      <w:r w:rsidRPr="00525F78">
        <w:rPr>
          <w:rFonts w:ascii="Times New Roman" w:eastAsia="Calibri" w:hAnsi="Times New Roman" w:cs="Times New Roman"/>
          <w:b/>
          <w:sz w:val="24"/>
          <w:szCs w:val="24"/>
          <w:u w:val="single"/>
        </w:rPr>
        <w:t>Обязательства в области экономики</w:t>
      </w:r>
    </w:p>
    <w:p w:rsidR="00525F78" w:rsidRPr="00525F78" w:rsidRDefault="00525F78" w:rsidP="00525F78">
      <w:pPr>
        <w:spacing w:after="0" w:line="240" w:lineRule="auto"/>
        <w:jc w:val="center"/>
        <w:rPr>
          <w:rFonts w:ascii="Times New Roman" w:eastAsia="Calibri" w:hAnsi="Times New Roman" w:cs="Times New Roman"/>
          <w:b/>
          <w:sz w:val="24"/>
          <w:szCs w:val="24"/>
          <w:u w:val="single"/>
        </w:rPr>
      </w:pPr>
      <w:r w:rsidRPr="00525F78">
        <w:rPr>
          <w:rFonts w:ascii="Times New Roman" w:eastAsia="Calibri" w:hAnsi="Times New Roman" w:cs="Times New Roman"/>
          <w:b/>
          <w:sz w:val="24"/>
          <w:szCs w:val="24"/>
          <w:u w:val="single"/>
        </w:rPr>
        <w:t>и управления учреждением</w:t>
      </w:r>
      <w:r w:rsidRPr="00525F78">
        <w:rPr>
          <w:rFonts w:ascii="Times New Roman" w:eastAsia="Calibri" w:hAnsi="Times New Roman" w:cs="Times New Roman"/>
          <w:b/>
          <w:smallCaps/>
          <w:sz w:val="24"/>
          <w:szCs w:val="24"/>
          <w:u w:val="single"/>
        </w:rPr>
        <w:t>.</w:t>
      </w:r>
    </w:p>
    <w:p w:rsidR="00525F78" w:rsidRPr="00525F78" w:rsidRDefault="00525F78" w:rsidP="00525F78">
      <w:pPr>
        <w:spacing w:after="0" w:line="240" w:lineRule="auto"/>
        <w:jc w:val="both"/>
        <w:rPr>
          <w:rFonts w:ascii="Times New Roman" w:eastAsia="Calibri" w:hAnsi="Times New Roman" w:cs="Times New Roman"/>
          <w:b/>
          <w:i/>
          <w:sz w:val="24"/>
          <w:szCs w:val="24"/>
        </w:rPr>
      </w:pPr>
      <w:r w:rsidRPr="00525F78">
        <w:rPr>
          <w:rFonts w:ascii="Times New Roman" w:eastAsia="Calibri" w:hAnsi="Times New Roman" w:cs="Times New Roman"/>
          <w:b/>
          <w:i/>
          <w:sz w:val="24"/>
          <w:szCs w:val="24"/>
        </w:rPr>
        <w:t>Стороны договорились:</w:t>
      </w:r>
    </w:p>
    <w:p w:rsidR="00525F78" w:rsidRPr="00525F78" w:rsidRDefault="00525F78" w:rsidP="00525F78">
      <w:pPr>
        <w:widowControl w:val="0"/>
        <w:numPr>
          <w:ilvl w:val="1"/>
          <w:numId w:val="8"/>
        </w:numPr>
        <w:tabs>
          <w:tab w:val="num" w:pos="426"/>
        </w:tabs>
        <w:spacing w:after="0" w:line="240" w:lineRule="auto"/>
        <w:ind w:left="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Осуществлять согласованную политику по реализации нормативных правовых актов федерального, регионального и муниципального уровней, направленных на развитие отрасли и социальную защиту работников и обучающихся.</w:t>
      </w:r>
    </w:p>
    <w:p w:rsidR="00525F78" w:rsidRPr="00525F78" w:rsidRDefault="00525F78" w:rsidP="00525F78">
      <w:pPr>
        <w:widowControl w:val="0"/>
        <w:numPr>
          <w:ilvl w:val="1"/>
          <w:numId w:val="8"/>
        </w:numPr>
        <w:tabs>
          <w:tab w:val="num" w:pos="426"/>
        </w:tabs>
        <w:spacing w:after="0" w:line="240" w:lineRule="auto"/>
        <w:ind w:left="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Обеспечивать </w:t>
      </w:r>
      <w:proofErr w:type="gramStart"/>
      <w:r w:rsidRPr="00525F78">
        <w:rPr>
          <w:rFonts w:ascii="Times New Roman" w:eastAsia="Calibri" w:hAnsi="Times New Roman" w:cs="Times New Roman"/>
          <w:sz w:val="24"/>
          <w:szCs w:val="24"/>
        </w:rPr>
        <w:t>контроль за</w:t>
      </w:r>
      <w:proofErr w:type="gramEnd"/>
      <w:r w:rsidRPr="00525F78">
        <w:rPr>
          <w:rFonts w:ascii="Times New Roman" w:eastAsia="Calibri" w:hAnsi="Times New Roman" w:cs="Times New Roman"/>
          <w:sz w:val="24"/>
          <w:szCs w:val="24"/>
        </w:rPr>
        <w:t xml:space="preserve"> целевым использованием средств, выделяемых на организацию деятельности учреждения в соответствии с установленными нормативами.</w:t>
      </w:r>
    </w:p>
    <w:p w:rsidR="00525F78" w:rsidRPr="00525F78" w:rsidRDefault="00525F78" w:rsidP="00525F78">
      <w:pPr>
        <w:widowControl w:val="0"/>
        <w:numPr>
          <w:ilvl w:val="1"/>
          <w:numId w:val="8"/>
        </w:numPr>
        <w:tabs>
          <w:tab w:val="num" w:pos="426"/>
        </w:tabs>
        <w:spacing w:after="0" w:line="240" w:lineRule="auto"/>
        <w:ind w:left="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В установленном порядке, в пределах компетенции сторон, обращаться в органы муниципальной власти для решения следующих вопросов: повышения заработной платы работников учреждения; увеличения нормативов расходных потребностей на содержание образовательного учреждения; включения в перечень статей муниципального бюджета расходов </w:t>
      </w:r>
      <w:proofErr w:type="gramStart"/>
      <w:r w:rsidRPr="00525F78">
        <w:rPr>
          <w:rFonts w:ascii="Times New Roman" w:eastAsia="Calibri" w:hAnsi="Times New Roman" w:cs="Times New Roman"/>
          <w:sz w:val="24"/>
          <w:szCs w:val="24"/>
        </w:rPr>
        <w:t>на</w:t>
      </w:r>
      <w:proofErr w:type="gramEnd"/>
      <w:r w:rsidRPr="00525F78">
        <w:rPr>
          <w:rFonts w:ascii="Times New Roman" w:eastAsia="Calibri" w:hAnsi="Times New Roman" w:cs="Times New Roman"/>
          <w:sz w:val="24"/>
          <w:szCs w:val="24"/>
        </w:rPr>
        <w:t>:</w:t>
      </w:r>
    </w:p>
    <w:p w:rsidR="00525F78" w:rsidRPr="00525F78" w:rsidRDefault="00525F78" w:rsidP="00525F78">
      <w:pPr>
        <w:widowControl w:val="0"/>
        <w:numPr>
          <w:ilvl w:val="0"/>
          <w:numId w:val="13"/>
        </w:numPr>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охрану труда в МБУ ДО ЦДТ;</w:t>
      </w:r>
    </w:p>
    <w:p w:rsidR="00525F78" w:rsidRPr="00525F78" w:rsidRDefault="00525F78" w:rsidP="00525F78">
      <w:pPr>
        <w:widowControl w:val="0"/>
        <w:numPr>
          <w:ilvl w:val="0"/>
          <w:numId w:val="13"/>
        </w:numPr>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оплату командировочных расходов для повышения квалификации и аттестации специалистов и руководителей МБУ ДО ЦДТ;</w:t>
      </w:r>
    </w:p>
    <w:p w:rsidR="00525F78" w:rsidRPr="00525F78" w:rsidRDefault="00525F78" w:rsidP="00525F78">
      <w:pPr>
        <w:widowControl w:val="0"/>
        <w:numPr>
          <w:ilvl w:val="0"/>
          <w:numId w:val="13"/>
        </w:numPr>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проведение периодических бесплатных медицинских обследований работников МБУ ДО ЦДТ, обучение и сдачу зачетов по санитарному минимуму, оплату санитарных книжек;</w:t>
      </w:r>
    </w:p>
    <w:p w:rsidR="00525F78" w:rsidRPr="00525F78" w:rsidRDefault="00525F78" w:rsidP="00525F78">
      <w:pPr>
        <w:widowControl w:val="0"/>
        <w:numPr>
          <w:ilvl w:val="0"/>
          <w:numId w:val="13"/>
        </w:numPr>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ежемесячную денежную компенсацию на приобретение методической литературы и периодических изданий педагогическим работникам МБУ ДО ЦДТ (включается в должностной оклад педагогических работников);</w:t>
      </w:r>
    </w:p>
    <w:p w:rsidR="00525F78" w:rsidRPr="00525F78" w:rsidRDefault="00525F78" w:rsidP="00525F78">
      <w:pPr>
        <w:widowControl w:val="0"/>
        <w:numPr>
          <w:ilvl w:val="0"/>
          <w:numId w:val="13"/>
        </w:numPr>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санаторно-курортное оздоровление работников МБУ ДО ЦДТ;</w:t>
      </w:r>
    </w:p>
    <w:p w:rsidR="00525F78" w:rsidRPr="00525F78" w:rsidRDefault="00525F78" w:rsidP="00525F78">
      <w:pPr>
        <w:widowControl w:val="0"/>
        <w:numPr>
          <w:ilvl w:val="0"/>
          <w:numId w:val="13"/>
        </w:numPr>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оздоровление детей работников МБУ ДО ЦДТ.</w:t>
      </w:r>
    </w:p>
    <w:p w:rsidR="00525F78" w:rsidRPr="00525F78" w:rsidRDefault="00525F78" w:rsidP="00525F78">
      <w:pPr>
        <w:numPr>
          <w:ilvl w:val="1"/>
          <w:numId w:val="8"/>
        </w:numPr>
        <w:tabs>
          <w:tab w:val="num" w:pos="426"/>
        </w:tabs>
        <w:suppressAutoHyphens/>
        <w:spacing w:after="0" w:line="240" w:lineRule="auto"/>
        <w:ind w:left="426"/>
        <w:jc w:val="both"/>
        <w:rPr>
          <w:rFonts w:ascii="Times New Roman" w:eastAsia="MS Mincho" w:hAnsi="Times New Roman" w:cs="Times New Roman"/>
          <w:sz w:val="24"/>
          <w:szCs w:val="24"/>
          <w:lang w:eastAsia="ar-SA"/>
        </w:rPr>
      </w:pPr>
      <w:r w:rsidRPr="00525F78">
        <w:rPr>
          <w:rFonts w:ascii="Times New Roman" w:eastAsia="MS Mincho" w:hAnsi="Times New Roman" w:cs="Times New Roman"/>
          <w:sz w:val="24"/>
          <w:szCs w:val="24"/>
          <w:lang w:eastAsia="ar-SA"/>
        </w:rPr>
        <w:t>Считать, что МБУ ДО ЦДТ в соответствии с Законом Российской Федерации «Об образовании в Российской Федерации», Бюджетным кодексом Российской Федерации самостоятельно осуществляет финансово-хозяйственную деятельность, использует финансовые средства в соответствии с уставной деятельностью учреждения.</w:t>
      </w:r>
    </w:p>
    <w:p w:rsidR="00525F78" w:rsidRPr="00525F78" w:rsidRDefault="00525F78" w:rsidP="00525F78">
      <w:pPr>
        <w:suppressAutoHyphens/>
        <w:spacing w:after="0" w:line="240" w:lineRule="auto"/>
        <w:ind w:left="426"/>
        <w:jc w:val="both"/>
        <w:rPr>
          <w:rFonts w:ascii="Times New Roman" w:eastAsia="MS Mincho" w:hAnsi="Times New Roman" w:cs="Times New Roman"/>
          <w:sz w:val="24"/>
          <w:szCs w:val="24"/>
          <w:lang w:eastAsia="ar-SA"/>
        </w:rPr>
      </w:pPr>
    </w:p>
    <w:p w:rsidR="00525F78" w:rsidRPr="00525F78" w:rsidRDefault="00525F78" w:rsidP="00525F78">
      <w:pPr>
        <w:spacing w:after="0" w:line="240" w:lineRule="auto"/>
        <w:jc w:val="center"/>
        <w:rPr>
          <w:rFonts w:ascii="Times New Roman" w:eastAsia="Calibri" w:hAnsi="Times New Roman" w:cs="Times New Roman"/>
          <w:b/>
          <w:sz w:val="24"/>
          <w:szCs w:val="24"/>
          <w:u w:val="single"/>
        </w:rPr>
      </w:pPr>
      <w:r w:rsidRPr="00525F78">
        <w:rPr>
          <w:rFonts w:ascii="Times New Roman" w:eastAsia="Calibri" w:hAnsi="Times New Roman" w:cs="Times New Roman"/>
          <w:b/>
          <w:sz w:val="24"/>
          <w:szCs w:val="24"/>
          <w:u w:val="single"/>
        </w:rPr>
        <w:t>4. Кадровая политика.</w:t>
      </w:r>
    </w:p>
    <w:p w:rsidR="00525F78" w:rsidRPr="00525F78" w:rsidRDefault="00525F78" w:rsidP="00525F78">
      <w:pPr>
        <w:spacing w:after="0" w:line="240" w:lineRule="auto"/>
        <w:jc w:val="center"/>
        <w:rPr>
          <w:rFonts w:ascii="Times New Roman" w:eastAsia="Calibri" w:hAnsi="Times New Roman" w:cs="Times New Roman"/>
          <w:b/>
          <w:sz w:val="24"/>
          <w:szCs w:val="24"/>
          <w:u w:val="single"/>
        </w:rPr>
      </w:pPr>
      <w:r w:rsidRPr="00525F78">
        <w:rPr>
          <w:rFonts w:ascii="Times New Roman" w:eastAsia="Calibri" w:hAnsi="Times New Roman" w:cs="Times New Roman"/>
          <w:b/>
          <w:sz w:val="24"/>
          <w:szCs w:val="24"/>
          <w:u w:val="single"/>
        </w:rPr>
        <w:t>Гарантии обеспечения занятости работников</w:t>
      </w:r>
    </w:p>
    <w:p w:rsidR="00525F78" w:rsidRPr="00525F78" w:rsidRDefault="00525F78" w:rsidP="00525F78">
      <w:pPr>
        <w:spacing w:after="0" w:line="240" w:lineRule="auto"/>
        <w:jc w:val="both"/>
        <w:rPr>
          <w:rFonts w:ascii="Times New Roman" w:eastAsia="Calibri" w:hAnsi="Times New Roman" w:cs="Times New Roman"/>
          <w:b/>
          <w:i/>
          <w:iCs/>
          <w:sz w:val="24"/>
          <w:szCs w:val="24"/>
        </w:rPr>
      </w:pPr>
      <w:r w:rsidRPr="00525F78">
        <w:rPr>
          <w:rFonts w:ascii="Times New Roman" w:eastAsia="Calibri" w:hAnsi="Times New Roman" w:cs="Times New Roman"/>
          <w:b/>
          <w:i/>
          <w:iCs/>
          <w:sz w:val="24"/>
          <w:szCs w:val="24"/>
        </w:rPr>
        <w:t>Стороны приняли на себя следующие обязательства:</w:t>
      </w:r>
    </w:p>
    <w:p w:rsidR="00525F78" w:rsidRPr="00525F78" w:rsidRDefault="00525F78" w:rsidP="00525F78">
      <w:pPr>
        <w:widowControl w:val="0"/>
        <w:numPr>
          <w:ilvl w:val="1"/>
          <w:numId w:val="14"/>
        </w:numPr>
        <w:tabs>
          <w:tab w:val="num" w:pos="426"/>
        </w:tabs>
        <w:spacing w:after="0" w:line="240" w:lineRule="auto"/>
        <w:ind w:left="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Осуществлять анализ кадрового обеспечения учреждения, в том числе их возраста, стажа работы и образования, дефицита кадров по направленностям.</w:t>
      </w:r>
    </w:p>
    <w:p w:rsidR="00525F78" w:rsidRPr="00525F78" w:rsidRDefault="00525F78" w:rsidP="00525F78">
      <w:pPr>
        <w:widowControl w:val="0"/>
        <w:numPr>
          <w:ilvl w:val="1"/>
          <w:numId w:val="14"/>
        </w:numPr>
        <w:tabs>
          <w:tab w:val="num" w:pos="426"/>
        </w:tabs>
        <w:spacing w:after="0" w:line="240" w:lineRule="auto"/>
        <w:ind w:left="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Разработать систему мер по переподготовке и переквалификации, опережающего обучения высвобождаемых работников.</w:t>
      </w:r>
    </w:p>
    <w:p w:rsidR="00525F78" w:rsidRPr="00525F78" w:rsidRDefault="00525F78" w:rsidP="00525F78">
      <w:pPr>
        <w:widowControl w:val="0"/>
        <w:numPr>
          <w:ilvl w:val="1"/>
          <w:numId w:val="14"/>
        </w:numPr>
        <w:tabs>
          <w:tab w:val="num" w:pos="426"/>
        </w:tabs>
        <w:spacing w:after="0" w:line="240" w:lineRule="auto"/>
        <w:ind w:left="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Совершенствовать по согласованию с Профкомом формы повышения квалификации и переподготовки педагогических кадров, создавать необходимые условия при проведении аттестации, разрабатывать соответствующие рекомендации.</w:t>
      </w:r>
    </w:p>
    <w:p w:rsidR="00525F78" w:rsidRPr="00525F78" w:rsidRDefault="00525F78" w:rsidP="00525F78">
      <w:pPr>
        <w:widowControl w:val="0"/>
        <w:numPr>
          <w:ilvl w:val="1"/>
          <w:numId w:val="14"/>
        </w:numPr>
        <w:tabs>
          <w:tab w:val="num" w:pos="426"/>
        </w:tabs>
        <w:spacing w:after="0" w:line="240" w:lineRule="auto"/>
        <w:ind w:left="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Совместно организовывать участие в районных и областных конкурсах «Педагог года», «Лидер в образовании», «Лучшие учреждения дополнительного образования».</w:t>
      </w:r>
    </w:p>
    <w:p w:rsidR="00525F78" w:rsidRPr="00525F78" w:rsidRDefault="00525F78" w:rsidP="00525F78">
      <w:pPr>
        <w:widowControl w:val="0"/>
        <w:numPr>
          <w:ilvl w:val="1"/>
          <w:numId w:val="14"/>
        </w:numPr>
        <w:tabs>
          <w:tab w:val="num" w:pos="426"/>
        </w:tabs>
        <w:spacing w:after="0" w:line="240" w:lineRule="auto"/>
        <w:ind w:left="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Совместно </w:t>
      </w:r>
      <w:r w:rsidRPr="00525F78">
        <w:rPr>
          <w:rFonts w:ascii="Times New Roman" w:eastAsia="Calibri" w:hAnsi="Times New Roman" w:cs="Times New Roman"/>
          <w:bCs/>
          <w:sz w:val="24"/>
          <w:szCs w:val="24"/>
        </w:rPr>
        <w:t>активизировать работу по изучению и внедрению в практику работы молодых педагогов новых образовательных технологий; организовать эффективную помощь молодым специалистам в практической профессиональной деятельности путем возрождения традиций наставничества.</w:t>
      </w:r>
    </w:p>
    <w:p w:rsidR="00525F78" w:rsidRPr="00525F78" w:rsidRDefault="00525F78" w:rsidP="00525F78">
      <w:pPr>
        <w:widowControl w:val="0"/>
        <w:numPr>
          <w:ilvl w:val="1"/>
          <w:numId w:val="14"/>
        </w:numPr>
        <w:tabs>
          <w:tab w:val="num" w:pos="426"/>
        </w:tabs>
        <w:spacing w:after="0" w:line="240" w:lineRule="auto"/>
        <w:ind w:left="426"/>
        <w:jc w:val="both"/>
        <w:rPr>
          <w:rFonts w:ascii="Times New Roman" w:eastAsia="Calibri" w:hAnsi="Times New Roman" w:cs="Times New Roman"/>
          <w:sz w:val="24"/>
          <w:szCs w:val="24"/>
        </w:rPr>
      </w:pPr>
      <w:r w:rsidRPr="00525F78">
        <w:rPr>
          <w:rFonts w:ascii="Times New Roman" w:eastAsia="Calibri" w:hAnsi="Times New Roman" w:cs="Times New Roman"/>
          <w:bCs/>
          <w:sz w:val="24"/>
          <w:szCs w:val="24"/>
        </w:rPr>
        <w:t>Проводить совместную работу по упорядочению режима работы молодых педагогов с целью создания условий для их успешной психолого-педагогической адаптации, высвобождения времени для профессионального роста.</w:t>
      </w:r>
    </w:p>
    <w:p w:rsidR="00525F78" w:rsidRPr="00525F78" w:rsidRDefault="00525F78" w:rsidP="00525F78">
      <w:pPr>
        <w:widowControl w:val="0"/>
        <w:numPr>
          <w:ilvl w:val="1"/>
          <w:numId w:val="14"/>
        </w:numPr>
        <w:tabs>
          <w:tab w:val="num" w:pos="426"/>
        </w:tabs>
        <w:spacing w:after="0" w:line="240" w:lineRule="auto"/>
        <w:ind w:left="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lastRenderedPageBreak/>
        <w:t>Не допускать экономически и социально необоснованного сокращения рабочих мест, нарушения правовых гарантий работников при реорганизации учреждения.</w:t>
      </w:r>
    </w:p>
    <w:p w:rsidR="00525F78" w:rsidRPr="00525F78" w:rsidRDefault="00525F78" w:rsidP="00525F78">
      <w:pPr>
        <w:widowControl w:val="0"/>
        <w:numPr>
          <w:ilvl w:val="1"/>
          <w:numId w:val="14"/>
        </w:numPr>
        <w:tabs>
          <w:tab w:val="num" w:pos="426"/>
        </w:tabs>
        <w:spacing w:after="0" w:line="240" w:lineRule="auto"/>
        <w:ind w:left="42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Стороны согласились, что в период действия КД будут действовать следующие положения:</w:t>
      </w:r>
    </w:p>
    <w:p w:rsidR="00525F78" w:rsidRPr="00525F78" w:rsidRDefault="00525F78" w:rsidP="00525F78">
      <w:pPr>
        <w:widowControl w:val="0"/>
        <w:numPr>
          <w:ilvl w:val="2"/>
          <w:numId w:val="14"/>
        </w:numPr>
        <w:tabs>
          <w:tab w:val="num" w:pos="993"/>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Массовое высвобождение работников, связанное с ликвидацией, сокращением численности или штатов работников учреждения может осуществляться лишь при условии предварительного, не менее чем за три месяца, письменного уведомления Профкома и службы занятости, где указываются причины, число и категории работников, которых оно может коснуться, срок, в течение которого его намечено осуществить.</w:t>
      </w:r>
    </w:p>
    <w:p w:rsidR="00525F78" w:rsidRPr="00525F78" w:rsidRDefault="00525F78" w:rsidP="00525F78">
      <w:pPr>
        <w:widowControl w:val="0"/>
        <w:numPr>
          <w:ilvl w:val="2"/>
          <w:numId w:val="14"/>
        </w:numPr>
        <w:tabs>
          <w:tab w:val="num" w:pos="993"/>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Основными критериями массового высвобождения работников образования являются показатели численности увольняемых работников в связи с ликвидацией образовательного учреждения либо сокращением численности или штата работников за определенный календарный период.</w:t>
      </w:r>
    </w:p>
    <w:p w:rsidR="00525F78" w:rsidRPr="00525F78" w:rsidRDefault="00525F78" w:rsidP="00525F78">
      <w:pPr>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К ним относятся:</w:t>
      </w:r>
    </w:p>
    <w:p w:rsidR="00525F78" w:rsidRPr="00525F78" w:rsidRDefault="00525F78" w:rsidP="00525F78">
      <w:pPr>
        <w:widowControl w:val="0"/>
        <w:numPr>
          <w:ilvl w:val="1"/>
          <w:numId w:val="1"/>
        </w:numPr>
        <w:tabs>
          <w:tab w:val="clear" w:pos="1440"/>
          <w:tab w:val="num" w:pos="1418"/>
        </w:tabs>
        <w:spacing w:after="0" w:line="240" w:lineRule="auto"/>
        <w:ind w:left="1418"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ликвидация учреждения независимо от количества </w:t>
      </w:r>
      <w:proofErr w:type="gramStart"/>
      <w:r w:rsidRPr="00525F78">
        <w:rPr>
          <w:rFonts w:ascii="Times New Roman" w:eastAsia="Calibri" w:hAnsi="Times New Roman" w:cs="Times New Roman"/>
          <w:sz w:val="24"/>
          <w:szCs w:val="24"/>
        </w:rPr>
        <w:t>работающих</w:t>
      </w:r>
      <w:proofErr w:type="gramEnd"/>
      <w:r w:rsidRPr="00525F78">
        <w:rPr>
          <w:rFonts w:ascii="Times New Roman" w:eastAsia="Calibri" w:hAnsi="Times New Roman" w:cs="Times New Roman"/>
          <w:sz w:val="24"/>
          <w:szCs w:val="24"/>
        </w:rPr>
        <w:t>;</w:t>
      </w:r>
    </w:p>
    <w:p w:rsidR="00525F78" w:rsidRPr="00525F78" w:rsidRDefault="00525F78" w:rsidP="00525F78">
      <w:pPr>
        <w:widowControl w:val="0"/>
        <w:numPr>
          <w:ilvl w:val="0"/>
          <w:numId w:val="2"/>
        </w:numPr>
        <w:tabs>
          <w:tab w:val="num" w:pos="1418"/>
        </w:tabs>
        <w:spacing w:after="0" w:line="240" w:lineRule="auto"/>
        <w:ind w:left="1418"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сокращение численности или штата работников образовательного учреждения в размере пяти и более процентов от количества работников в течение трех календарных месяцев.</w:t>
      </w:r>
    </w:p>
    <w:p w:rsidR="00525F78" w:rsidRPr="00525F78" w:rsidRDefault="00525F78" w:rsidP="00525F78">
      <w:pPr>
        <w:widowControl w:val="0"/>
        <w:numPr>
          <w:ilvl w:val="2"/>
          <w:numId w:val="14"/>
        </w:numPr>
        <w:tabs>
          <w:tab w:val="num" w:pos="993"/>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 сокращении численности или штата работников учреждения в каждом конкретном случае вопрос о трудоустройстве занятых в нем работников решается совместно администрацией учреждения (далее – Работодатель) и Профкомом.</w:t>
      </w:r>
    </w:p>
    <w:p w:rsidR="00525F78" w:rsidRPr="00525F78" w:rsidRDefault="00525F78" w:rsidP="00525F78">
      <w:pPr>
        <w:widowControl w:val="0"/>
        <w:numPr>
          <w:ilvl w:val="2"/>
          <w:numId w:val="14"/>
        </w:numPr>
        <w:tabs>
          <w:tab w:val="num" w:pos="993"/>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 сокращении численности или штата работников учреждения преимущественное право на оставление на работе предоставляется работникам с более высокой производительностью труда и квалификацией (квалификационной категорией).</w:t>
      </w:r>
    </w:p>
    <w:p w:rsidR="00525F78" w:rsidRPr="00525F78" w:rsidRDefault="00525F78" w:rsidP="00525F78">
      <w:pPr>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 равной квалификации предпочтение в оставлении на работе отдается:</w:t>
      </w:r>
    </w:p>
    <w:p w:rsidR="00525F78" w:rsidRPr="00525F78" w:rsidRDefault="00525F78" w:rsidP="00525F78">
      <w:pPr>
        <w:widowControl w:val="0"/>
        <w:numPr>
          <w:ilvl w:val="1"/>
          <w:numId w:val="3"/>
        </w:numPr>
        <w:tabs>
          <w:tab w:val="num" w:pos="1276"/>
        </w:tabs>
        <w:spacing w:after="0" w:line="240" w:lineRule="auto"/>
        <w:ind w:left="1276"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w:t>
      </w:r>
      <w:proofErr w:type="gramStart"/>
      <w:r w:rsidRPr="00525F78">
        <w:rPr>
          <w:rFonts w:ascii="Times New Roman" w:eastAsia="Calibri" w:hAnsi="Times New Roman" w:cs="Times New Roman"/>
          <w:sz w:val="24"/>
          <w:szCs w:val="24"/>
        </w:rPr>
        <w:t>дств к с</w:t>
      </w:r>
      <w:proofErr w:type="gramEnd"/>
      <w:r w:rsidRPr="00525F78">
        <w:rPr>
          <w:rFonts w:ascii="Times New Roman" w:eastAsia="Calibri" w:hAnsi="Times New Roman" w:cs="Times New Roman"/>
          <w:sz w:val="24"/>
          <w:szCs w:val="24"/>
        </w:rPr>
        <w:t>уществованию);</w:t>
      </w:r>
    </w:p>
    <w:p w:rsidR="00525F78" w:rsidRPr="00525F78" w:rsidRDefault="00525F78" w:rsidP="00525F78">
      <w:pPr>
        <w:widowControl w:val="0"/>
        <w:numPr>
          <w:ilvl w:val="1"/>
          <w:numId w:val="3"/>
        </w:numPr>
        <w:tabs>
          <w:tab w:val="num" w:pos="1276"/>
        </w:tabs>
        <w:spacing w:after="0" w:line="240" w:lineRule="auto"/>
        <w:ind w:left="1276"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лицам, в семье которых нет других работников с самостоятельным заработком;</w:t>
      </w:r>
    </w:p>
    <w:p w:rsidR="00525F78" w:rsidRPr="00525F78" w:rsidRDefault="00525F78" w:rsidP="00525F78">
      <w:pPr>
        <w:widowControl w:val="0"/>
        <w:numPr>
          <w:ilvl w:val="1"/>
          <w:numId w:val="3"/>
        </w:numPr>
        <w:tabs>
          <w:tab w:val="num" w:pos="1276"/>
        </w:tabs>
        <w:spacing w:after="0" w:line="240" w:lineRule="auto"/>
        <w:ind w:left="1276"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работникам, получившим в данном учреждении трудовое увечье или профессиональное заболевание;</w:t>
      </w:r>
    </w:p>
    <w:p w:rsidR="00525F78" w:rsidRPr="00525F78" w:rsidRDefault="00525F78" w:rsidP="00525F78">
      <w:pPr>
        <w:widowControl w:val="0"/>
        <w:numPr>
          <w:ilvl w:val="1"/>
          <w:numId w:val="3"/>
        </w:numPr>
        <w:tabs>
          <w:tab w:val="num" w:pos="1276"/>
        </w:tabs>
        <w:spacing w:after="0" w:line="240" w:lineRule="auto"/>
        <w:ind w:left="1276"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инвалидам боевых действий по защите Отечества;</w:t>
      </w:r>
    </w:p>
    <w:p w:rsidR="00525F78" w:rsidRPr="00525F78" w:rsidRDefault="00525F78" w:rsidP="00525F78">
      <w:pPr>
        <w:widowControl w:val="0"/>
        <w:numPr>
          <w:ilvl w:val="1"/>
          <w:numId w:val="3"/>
        </w:numPr>
        <w:tabs>
          <w:tab w:val="num" w:pos="1276"/>
        </w:tabs>
        <w:spacing w:after="0" w:line="240" w:lineRule="auto"/>
        <w:ind w:left="1276"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работникам, повышающим свою квалификацию по направлению Работодателя без отрыва от работы;</w:t>
      </w:r>
    </w:p>
    <w:p w:rsidR="00525F78" w:rsidRPr="00525F78" w:rsidRDefault="00525F78" w:rsidP="00525F78">
      <w:pPr>
        <w:widowControl w:val="0"/>
        <w:numPr>
          <w:ilvl w:val="1"/>
          <w:numId w:val="3"/>
        </w:numPr>
        <w:tabs>
          <w:tab w:val="num" w:pos="1276"/>
        </w:tabs>
        <w:spacing w:after="0" w:line="240" w:lineRule="auto"/>
        <w:ind w:left="1276"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неосвобожденным председателям выборных органов первичных и территориальных организаций Профсоюза.</w:t>
      </w:r>
    </w:p>
    <w:p w:rsidR="00525F78" w:rsidRPr="00525F78" w:rsidRDefault="00525F78" w:rsidP="00525F78">
      <w:pPr>
        <w:widowControl w:val="0"/>
        <w:numPr>
          <w:ilvl w:val="1"/>
          <w:numId w:val="3"/>
        </w:numPr>
        <w:tabs>
          <w:tab w:val="num" w:pos="1276"/>
        </w:tabs>
        <w:spacing w:after="0" w:line="240" w:lineRule="auto"/>
        <w:ind w:left="1276"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лица </w:t>
      </w:r>
      <w:proofErr w:type="spellStart"/>
      <w:r w:rsidRPr="00525F78">
        <w:rPr>
          <w:rFonts w:ascii="Times New Roman" w:eastAsia="Calibri" w:hAnsi="Times New Roman" w:cs="Times New Roman"/>
          <w:sz w:val="24"/>
          <w:szCs w:val="24"/>
        </w:rPr>
        <w:t>предпенсионного</w:t>
      </w:r>
      <w:proofErr w:type="spellEnd"/>
      <w:r w:rsidRPr="00525F78">
        <w:rPr>
          <w:rFonts w:ascii="Times New Roman" w:eastAsia="Calibri" w:hAnsi="Times New Roman" w:cs="Times New Roman"/>
          <w:sz w:val="24"/>
          <w:szCs w:val="24"/>
        </w:rPr>
        <w:t xml:space="preserve"> возраста (за 2 года до пенсии);</w:t>
      </w:r>
    </w:p>
    <w:p w:rsidR="00525F78" w:rsidRPr="00525F78" w:rsidRDefault="00525F78" w:rsidP="00525F78">
      <w:pPr>
        <w:widowControl w:val="0"/>
        <w:numPr>
          <w:ilvl w:val="1"/>
          <w:numId w:val="3"/>
        </w:numPr>
        <w:tabs>
          <w:tab w:val="num" w:pos="1276"/>
        </w:tabs>
        <w:spacing w:after="0" w:line="240" w:lineRule="auto"/>
        <w:ind w:left="1276"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одинокие матери и отцы, воспитывающие детей до 16 лет;</w:t>
      </w:r>
    </w:p>
    <w:p w:rsidR="00525F78" w:rsidRPr="00525F78" w:rsidRDefault="00525F78" w:rsidP="00525F78">
      <w:pPr>
        <w:widowControl w:val="0"/>
        <w:numPr>
          <w:ilvl w:val="1"/>
          <w:numId w:val="3"/>
        </w:numPr>
        <w:tabs>
          <w:tab w:val="num" w:pos="1276"/>
        </w:tabs>
        <w:spacing w:after="0" w:line="240" w:lineRule="auto"/>
        <w:ind w:left="1276"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родители, воспитывающие детей-инвалидов до 18 лет.</w:t>
      </w:r>
    </w:p>
    <w:p w:rsidR="00525F78" w:rsidRPr="00525F78" w:rsidRDefault="00525F78" w:rsidP="00525F78">
      <w:pPr>
        <w:widowControl w:val="0"/>
        <w:numPr>
          <w:ilvl w:val="2"/>
          <w:numId w:val="14"/>
        </w:numPr>
        <w:tabs>
          <w:tab w:val="num" w:pos="993"/>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 принятии решения о сокращении численности или штата работников и возможном расторжении трудовых договоров Профком предупреждается об этом письменно не позднее, чем за два месяца до начала проведения соответствующих мероприятий.</w:t>
      </w:r>
    </w:p>
    <w:p w:rsidR="00525F78" w:rsidRPr="00525F78" w:rsidRDefault="00525F78" w:rsidP="00525F78">
      <w:pPr>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Одновременно с уведомлением предоставляются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525F78" w:rsidRPr="00525F78" w:rsidRDefault="00525F78" w:rsidP="00525F78">
      <w:pPr>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 предстоящем увольнении в связи с ликвидацией учреждения, сокращением численности или штата работники предупреждаются Работодателем персонально и под расписку не менее чем за два месяца до увольнения.</w:t>
      </w:r>
    </w:p>
    <w:p w:rsidR="00525F78" w:rsidRPr="00525F78" w:rsidRDefault="00525F78" w:rsidP="00525F78">
      <w:pPr>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Двухмесячный срок предупреждения начинает исчисляться со дня фактического ознакомления работника с распоряжением о высвобождении.</w:t>
      </w:r>
    </w:p>
    <w:p w:rsidR="00525F78" w:rsidRPr="00525F78" w:rsidRDefault="00525F78" w:rsidP="00525F78">
      <w:pPr>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 письменного согласия работника Работодатель имеет право расторгнуть с ним трудовой договор до истечения двухмесячного срока предупреждения с одновременной выплатой дополнительной компенсации.</w:t>
      </w:r>
    </w:p>
    <w:p w:rsidR="00525F78" w:rsidRPr="00525F78" w:rsidRDefault="00525F78" w:rsidP="00525F78">
      <w:pPr>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lastRenderedPageBreak/>
        <w:t>При расторжении трудового договора в связи с ликвидацией учреждения либо сокращением численности или штата работников увольняемому работнику:</w:t>
      </w:r>
    </w:p>
    <w:p w:rsidR="00525F78" w:rsidRPr="00525F78" w:rsidRDefault="00525F78" w:rsidP="00525F78">
      <w:pPr>
        <w:widowControl w:val="0"/>
        <w:numPr>
          <w:ilvl w:val="0"/>
          <w:numId w:val="4"/>
        </w:numPr>
        <w:tabs>
          <w:tab w:val="num" w:pos="1560"/>
        </w:tabs>
        <w:spacing w:after="0" w:line="240" w:lineRule="auto"/>
        <w:ind w:left="1560"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выплачивается выходное пособие в размере среднего месячного заработка;</w:t>
      </w:r>
    </w:p>
    <w:p w:rsidR="00525F78" w:rsidRPr="00525F78" w:rsidRDefault="00525F78" w:rsidP="00525F78">
      <w:pPr>
        <w:widowControl w:val="0"/>
        <w:numPr>
          <w:ilvl w:val="0"/>
          <w:numId w:val="4"/>
        </w:numPr>
        <w:tabs>
          <w:tab w:val="num" w:pos="1560"/>
        </w:tabs>
        <w:spacing w:after="0" w:line="240" w:lineRule="auto"/>
        <w:ind w:left="1560"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сохраняется средний месячный заработок на период трудоустройства, но не свыше двух месяцев со дня увольнения с зачетом выходного пособия;</w:t>
      </w:r>
    </w:p>
    <w:p w:rsidR="00525F78" w:rsidRPr="00525F78" w:rsidRDefault="00525F78" w:rsidP="00525F78">
      <w:pPr>
        <w:widowControl w:val="0"/>
        <w:numPr>
          <w:ilvl w:val="0"/>
          <w:numId w:val="4"/>
        </w:numPr>
        <w:tabs>
          <w:tab w:val="num" w:pos="1560"/>
        </w:tabs>
        <w:spacing w:after="0" w:line="240" w:lineRule="auto"/>
        <w:ind w:left="1560" w:hanging="28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сохраняется средний месячный заработок в течение третьего месяца со дня увольнения по решению органа службы занятости населения при условии, что в двухнедельный срок после увольнения работник обратился в этот орган и не был им трудоустроен.</w:t>
      </w:r>
    </w:p>
    <w:p w:rsidR="00525F78" w:rsidRPr="00525F78" w:rsidRDefault="00525F78" w:rsidP="00525F78">
      <w:pPr>
        <w:widowControl w:val="0"/>
        <w:numPr>
          <w:ilvl w:val="2"/>
          <w:numId w:val="14"/>
        </w:numPr>
        <w:tabs>
          <w:tab w:val="num" w:pos="993"/>
        </w:tabs>
        <w:spacing w:after="0" w:line="240" w:lineRule="auto"/>
        <w:ind w:left="993" w:hanging="709"/>
        <w:jc w:val="both"/>
        <w:rPr>
          <w:rFonts w:ascii="Times New Roman" w:eastAsia="Calibri" w:hAnsi="Times New Roman" w:cs="Times New Roman"/>
          <w:sz w:val="24"/>
          <w:szCs w:val="24"/>
        </w:rPr>
      </w:pPr>
      <w:proofErr w:type="gramStart"/>
      <w:r w:rsidRPr="00525F78">
        <w:rPr>
          <w:rFonts w:ascii="Times New Roman" w:eastAsia="Calibri" w:hAnsi="Times New Roman" w:cs="Times New Roman"/>
          <w:sz w:val="24"/>
        </w:rPr>
        <w:t>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w:t>
      </w:r>
      <w:proofErr w:type="gramEnd"/>
      <w:r w:rsidRPr="00525F78">
        <w:rPr>
          <w:rFonts w:ascii="Times New Roman" w:eastAsia="Calibri" w:hAnsi="Times New Roman" w:cs="Times New Roman"/>
          <w:sz w:val="24"/>
        </w:rPr>
        <w:t xml:space="preserve"> </w:t>
      </w:r>
      <w:proofErr w:type="gramStart"/>
      <w:r w:rsidRPr="00525F78">
        <w:rPr>
          <w:rFonts w:ascii="Times New Roman" w:eastAsia="Calibri" w:hAnsi="Times New Roman" w:cs="Times New Roman"/>
          <w:sz w:val="24"/>
        </w:rPr>
        <w:t>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Трудового кодекса Российской Федерации)</w:t>
      </w:r>
      <w:r w:rsidRPr="00525F78">
        <w:rPr>
          <w:rFonts w:ascii="Times New Roman" w:eastAsia="Calibri" w:hAnsi="Times New Roman" w:cs="Times New Roman"/>
          <w:sz w:val="24"/>
          <w:szCs w:val="24"/>
        </w:rPr>
        <w:t>.</w:t>
      </w:r>
      <w:proofErr w:type="gramEnd"/>
    </w:p>
    <w:p w:rsidR="00525F78" w:rsidRPr="00525F78" w:rsidRDefault="00525F78" w:rsidP="00525F78">
      <w:pPr>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Расторжение трудового договора по инициативе Работодателя с беременными женщинами не допускается, за исключением случаев ликвидации учреждения и истечения срочного трудового договора после окончания беременности.</w:t>
      </w:r>
    </w:p>
    <w:p w:rsidR="00525F78" w:rsidRPr="00525F78" w:rsidRDefault="00525F78" w:rsidP="00525F78">
      <w:pPr>
        <w:widowControl w:val="0"/>
        <w:numPr>
          <w:ilvl w:val="2"/>
          <w:numId w:val="14"/>
        </w:numPr>
        <w:tabs>
          <w:tab w:val="num" w:pos="993"/>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Увольнение в связи с сокращением численности или штата работников, а также несоответствием работника занимаемой должности или выполняемой работе вследствие состояния здоровья в соответствии с медицинским заключением или недостаточной квалификацией, подтвержденной результатами аттестации, допускается, если невозможно перевести работника с его согласия на другую работу.</w:t>
      </w:r>
    </w:p>
    <w:p w:rsidR="00525F78" w:rsidRPr="00525F78" w:rsidRDefault="00525F78" w:rsidP="00525F78">
      <w:pPr>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Не допускается увольнение работника по инициативе Работодателя в период его временной нетрудоспособности и в период пребывания в отпуске, кроме случаев ликвидации учреждения.</w:t>
      </w:r>
    </w:p>
    <w:p w:rsidR="00525F78" w:rsidRPr="00525F78" w:rsidRDefault="00525F78" w:rsidP="00525F78">
      <w:pPr>
        <w:widowControl w:val="0"/>
        <w:numPr>
          <w:ilvl w:val="2"/>
          <w:numId w:val="14"/>
        </w:numPr>
        <w:tabs>
          <w:tab w:val="num" w:pos="993"/>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Одновременно с предупреждением об увольнении по сокращению численности или штатов работников Работодатель обязан предложить работнику другую работу в том же учреждении, соответствующую его профессии, специальности, квалификации, а при ее отсутствии – другую работу в учреждении.</w:t>
      </w:r>
    </w:p>
    <w:p w:rsidR="00525F78" w:rsidRPr="00525F78" w:rsidRDefault="00525F78" w:rsidP="00525F78">
      <w:pPr>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 наличии вакантных должностей в соответствии со штатным расписанием в первоочередном порядке производится ликвидация вакантных должностей.</w:t>
      </w:r>
    </w:p>
    <w:p w:rsidR="00525F78" w:rsidRPr="00525F78" w:rsidRDefault="00525F78" w:rsidP="00525F78">
      <w:pPr>
        <w:widowControl w:val="0"/>
        <w:numPr>
          <w:ilvl w:val="2"/>
          <w:numId w:val="14"/>
        </w:numPr>
        <w:tabs>
          <w:tab w:val="num" w:pos="993"/>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Работодатель при проведении мероприятий по высвобождению в пределах однородных профессий и должностей вправе произвести перестановку (перегруппировку) работников и перевести более квалифицированного работника, должность которого сокращается, с его согласия на другую должность, уволив с нее по указанному основанию менее квалифицированного работника.</w:t>
      </w:r>
    </w:p>
    <w:p w:rsidR="00525F78" w:rsidRPr="00525F78" w:rsidRDefault="00525F78" w:rsidP="00525F78">
      <w:pPr>
        <w:widowControl w:val="0"/>
        <w:numPr>
          <w:ilvl w:val="2"/>
          <w:numId w:val="14"/>
        </w:numPr>
        <w:tabs>
          <w:tab w:val="num" w:pos="993"/>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Увольнение работников, являющихся членами Профсоюза по основаниям, предусмотренным пунктами 2, 3, 5 статьи 81 ТК РФ производится </w:t>
      </w:r>
      <w:r w:rsidRPr="00525F78">
        <w:rPr>
          <w:rFonts w:ascii="Times New Roman" w:eastAsia="Calibri" w:hAnsi="Times New Roman" w:cs="Times New Roman"/>
          <w:sz w:val="24"/>
        </w:rPr>
        <w:t>с учётом мотивированного мнения профсоюзного комитета</w:t>
      </w:r>
      <w:r w:rsidRPr="00525F78">
        <w:rPr>
          <w:rFonts w:ascii="Times New Roman" w:eastAsia="Calibri" w:hAnsi="Times New Roman" w:cs="Times New Roman"/>
          <w:sz w:val="24"/>
          <w:szCs w:val="24"/>
        </w:rPr>
        <w:t>.</w:t>
      </w:r>
    </w:p>
    <w:p w:rsidR="00525F78" w:rsidRPr="00525F78" w:rsidRDefault="00525F78" w:rsidP="00525F78">
      <w:pPr>
        <w:widowControl w:val="0"/>
        <w:numPr>
          <w:ilvl w:val="2"/>
          <w:numId w:val="14"/>
        </w:numPr>
        <w:tabs>
          <w:tab w:val="num" w:pos="993"/>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После согласования с Работодателем кандидатур на высвобождение Профком рассматривает каждую кандидатуру с обязательным приглашением (в письменной форме) заинтересованного работника на свое заседание.</w:t>
      </w:r>
    </w:p>
    <w:p w:rsidR="00525F78" w:rsidRPr="00525F78" w:rsidRDefault="00525F78" w:rsidP="00525F78">
      <w:pPr>
        <w:widowControl w:val="0"/>
        <w:numPr>
          <w:ilvl w:val="2"/>
          <w:numId w:val="14"/>
        </w:numPr>
        <w:tabs>
          <w:tab w:val="num" w:pos="993"/>
        </w:tabs>
        <w:spacing w:after="0" w:line="240" w:lineRule="auto"/>
        <w:ind w:left="993"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В случае получения согласия Профкома на увольнение, работодатель вправе издать приказ об увольнении не позднее месячного срока со дня получения такого согласия.</w:t>
      </w:r>
    </w:p>
    <w:p w:rsidR="00525F78" w:rsidRPr="00525F78" w:rsidRDefault="00525F78" w:rsidP="00525F78">
      <w:pPr>
        <w:spacing w:after="0" w:line="240" w:lineRule="auto"/>
        <w:ind w:left="284"/>
        <w:jc w:val="both"/>
        <w:rPr>
          <w:rFonts w:ascii="Times New Roman" w:eastAsia="Calibri" w:hAnsi="Times New Roman" w:cs="Times New Roman"/>
          <w:sz w:val="24"/>
          <w:szCs w:val="24"/>
        </w:rPr>
      </w:pPr>
    </w:p>
    <w:p w:rsidR="00525F78" w:rsidRPr="00525F78" w:rsidRDefault="00525F78" w:rsidP="00525F78">
      <w:pPr>
        <w:widowControl w:val="0"/>
        <w:spacing w:after="0" w:line="240" w:lineRule="auto"/>
        <w:ind w:firstLine="720"/>
        <w:jc w:val="center"/>
        <w:rPr>
          <w:rFonts w:ascii="Times New Roman" w:eastAsia="Times New Roman" w:hAnsi="Times New Roman" w:cs="Times New Roman"/>
          <w:b/>
          <w:snapToGrid w:val="0"/>
          <w:sz w:val="24"/>
          <w:szCs w:val="24"/>
          <w:u w:val="single"/>
          <w:lang w:eastAsia="ru-RU"/>
        </w:rPr>
      </w:pPr>
      <w:r w:rsidRPr="00525F78">
        <w:rPr>
          <w:rFonts w:ascii="Times New Roman" w:eastAsia="Times New Roman" w:hAnsi="Times New Roman" w:cs="Times New Roman"/>
          <w:b/>
          <w:snapToGrid w:val="0"/>
          <w:sz w:val="24"/>
          <w:szCs w:val="24"/>
          <w:u w:val="single"/>
          <w:lang w:eastAsia="ru-RU"/>
        </w:rPr>
        <w:t>5. Трудовые отношения.</w:t>
      </w:r>
    </w:p>
    <w:p w:rsidR="00525F78" w:rsidRPr="00525F78" w:rsidRDefault="00525F78" w:rsidP="00525F78">
      <w:pPr>
        <w:spacing w:after="0" w:line="240" w:lineRule="auto"/>
        <w:jc w:val="both"/>
        <w:rPr>
          <w:rFonts w:ascii="Times New Roman" w:eastAsia="Calibri" w:hAnsi="Times New Roman" w:cs="Times New Roman"/>
          <w:b/>
          <w:i/>
          <w:snapToGrid w:val="0"/>
          <w:sz w:val="24"/>
          <w:szCs w:val="24"/>
        </w:rPr>
      </w:pPr>
      <w:r w:rsidRPr="00525F78">
        <w:rPr>
          <w:rFonts w:ascii="Times New Roman" w:eastAsia="Calibri" w:hAnsi="Times New Roman" w:cs="Times New Roman"/>
          <w:b/>
          <w:i/>
          <w:snapToGrid w:val="0"/>
          <w:sz w:val="24"/>
          <w:szCs w:val="24"/>
        </w:rPr>
        <w:t>Стороны при регулировании трудовых отношений исходят из того, что:</w:t>
      </w:r>
    </w:p>
    <w:p w:rsidR="00525F78" w:rsidRPr="00525F78" w:rsidRDefault="00525F78" w:rsidP="00525F78">
      <w:pPr>
        <w:widowControl w:val="0"/>
        <w:numPr>
          <w:ilvl w:val="1"/>
          <w:numId w:val="15"/>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Трудовые отношения между работником и Работодателем, возникающие на основе трудового </w:t>
      </w:r>
      <w:r w:rsidRPr="00525F78">
        <w:rPr>
          <w:rFonts w:ascii="Times New Roman" w:eastAsia="Calibri" w:hAnsi="Times New Roman" w:cs="Times New Roman"/>
          <w:sz w:val="24"/>
          <w:szCs w:val="24"/>
        </w:rPr>
        <w:lastRenderedPageBreak/>
        <w:t>договора, регулируются законодательством Российской Федерации о труде и об образовании, настоящим коллективным договором.</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proofErr w:type="gramStart"/>
      <w:r w:rsidRPr="00525F78">
        <w:rPr>
          <w:rFonts w:ascii="Times New Roman" w:eastAsia="Calibri" w:hAnsi="Times New Roman" w:cs="Times New Roman"/>
          <w:i/>
          <w:sz w:val="24"/>
          <w:szCs w:val="24"/>
        </w:rPr>
        <w:t>Трудовой договор</w:t>
      </w:r>
      <w:r w:rsidRPr="00525F78">
        <w:rPr>
          <w:rFonts w:ascii="Times New Roman" w:eastAsia="Calibri" w:hAnsi="Times New Roman" w:cs="Times New Roman"/>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соглашениями, коллективным договором, локальными нормативными актами,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w:t>
      </w:r>
      <w:proofErr w:type="gramEnd"/>
      <w:r w:rsidRPr="00525F78">
        <w:rPr>
          <w:rFonts w:ascii="Times New Roman" w:eastAsia="Calibri" w:hAnsi="Times New Roman" w:cs="Times New Roman"/>
          <w:sz w:val="24"/>
          <w:szCs w:val="24"/>
        </w:rPr>
        <w:t xml:space="preserve">, соблюдать действующие у данного Работодателя правила внутреннего трудового распорядка. </w:t>
      </w:r>
    </w:p>
    <w:p w:rsidR="00525F78" w:rsidRPr="00525F78" w:rsidRDefault="00525F78" w:rsidP="00525F78">
      <w:pPr>
        <w:spacing w:after="0" w:line="240" w:lineRule="auto"/>
        <w:ind w:left="567"/>
        <w:jc w:val="both"/>
        <w:rPr>
          <w:rFonts w:ascii="Times New Roman" w:eastAsia="Calibri" w:hAnsi="Times New Roman" w:cs="Times New Roman"/>
          <w:snapToGrid w:val="0"/>
          <w:sz w:val="24"/>
          <w:szCs w:val="24"/>
        </w:rPr>
      </w:pPr>
      <w:r w:rsidRPr="00525F78">
        <w:rPr>
          <w:rFonts w:ascii="Times New Roman" w:eastAsia="Calibri" w:hAnsi="Times New Roman" w:cs="Times New Roman"/>
          <w:snapToGrid w:val="0"/>
          <w:sz w:val="24"/>
          <w:szCs w:val="24"/>
        </w:rPr>
        <w:t>Условия трудовых договоров, ухудшающие положение работников по сравнению с законодательством, настоящим коллективным договором, являются недействительными.</w:t>
      </w:r>
    </w:p>
    <w:p w:rsidR="00525F78" w:rsidRPr="00525F78" w:rsidRDefault="00525F78" w:rsidP="00525F78">
      <w:pPr>
        <w:widowControl w:val="0"/>
        <w:numPr>
          <w:ilvl w:val="1"/>
          <w:numId w:val="15"/>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Трудовой договор с работниками МБУ ДО ЦДТ заключается на неопределенный срок.</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Срочный трудовой договор может заключаться по инициативе работодателя либо работника в случаях, предусмотренных ст. 59 ТК РФ (в том числе с лицами, работающими по совместительству).</w:t>
      </w:r>
    </w:p>
    <w:p w:rsidR="00525F78" w:rsidRPr="00525F78" w:rsidRDefault="00525F78" w:rsidP="00525F78">
      <w:pPr>
        <w:widowControl w:val="0"/>
        <w:numPr>
          <w:ilvl w:val="1"/>
          <w:numId w:val="15"/>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Содержание трудового договора, порядок его заключения и расторжения определяются ТК РФ и другими нормативными правовыми актами.</w:t>
      </w:r>
    </w:p>
    <w:p w:rsidR="00525F78" w:rsidRPr="00525F78" w:rsidRDefault="00525F78" w:rsidP="00525F78">
      <w:pPr>
        <w:widowControl w:val="0"/>
        <w:numPr>
          <w:ilvl w:val="1"/>
          <w:numId w:val="15"/>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 </w:t>
      </w:r>
      <w:proofErr w:type="gramStart"/>
      <w:r w:rsidRPr="00525F78">
        <w:rPr>
          <w:rFonts w:ascii="Times New Roman" w:eastAsia="Calibri" w:hAnsi="Times New Roman" w:cs="Times New Roman"/>
          <w:sz w:val="24"/>
          <w:szCs w:val="24"/>
        </w:rPr>
        <w:t xml:space="preserve">Работодатель, его полномочные представители обязаны при заключении трудового договора ознакомить работника под роспись с коллективным договором, правилами внутреннего трудового распорядка и иными локальными нормативными актами, непосредственно связанными с трудовой деятельностью работника. </w:t>
      </w:r>
      <w:proofErr w:type="gramEnd"/>
    </w:p>
    <w:p w:rsidR="00525F78" w:rsidRPr="00525F78" w:rsidRDefault="00525F78" w:rsidP="00525F78">
      <w:pPr>
        <w:widowControl w:val="0"/>
        <w:numPr>
          <w:ilvl w:val="1"/>
          <w:numId w:val="15"/>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Трудовой договор работника с работодателем может по соглашению сторон предусматривать условие об испытании с целью проверки соответствия работника поручаемой ему работе.</w:t>
      </w:r>
    </w:p>
    <w:p w:rsidR="00525F78" w:rsidRPr="00525F78" w:rsidRDefault="00525F78" w:rsidP="00525F78">
      <w:pPr>
        <w:spacing w:after="0" w:line="240" w:lineRule="auto"/>
        <w:ind w:left="567"/>
        <w:jc w:val="both"/>
        <w:rPr>
          <w:rFonts w:ascii="Times New Roman" w:eastAsia="Calibri" w:hAnsi="Times New Roman" w:cs="Times New Roman"/>
          <w:snapToGrid w:val="0"/>
          <w:sz w:val="24"/>
          <w:szCs w:val="24"/>
        </w:rPr>
      </w:pPr>
      <w:r w:rsidRPr="00525F78">
        <w:rPr>
          <w:rFonts w:ascii="Times New Roman" w:eastAsia="Calibri" w:hAnsi="Times New Roman" w:cs="Times New Roman"/>
          <w:snapToGrid w:val="0"/>
          <w:sz w:val="24"/>
          <w:szCs w:val="24"/>
        </w:rPr>
        <w:t>Срок испытания не может превышать трех месяцев, а для руководителя учреждения и его заместителя -  шести месяцев.</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Испытание не устанавливается </w:t>
      </w:r>
      <w:proofErr w:type="gramStart"/>
      <w:r w:rsidRPr="00525F78">
        <w:rPr>
          <w:rFonts w:ascii="Times New Roman" w:eastAsia="Calibri" w:hAnsi="Times New Roman" w:cs="Times New Roman"/>
          <w:sz w:val="24"/>
          <w:szCs w:val="24"/>
        </w:rPr>
        <w:t>для</w:t>
      </w:r>
      <w:proofErr w:type="gramEnd"/>
      <w:r w:rsidRPr="00525F78">
        <w:rPr>
          <w:rFonts w:ascii="Times New Roman" w:eastAsia="Calibri" w:hAnsi="Times New Roman" w:cs="Times New Roman"/>
          <w:sz w:val="24"/>
          <w:szCs w:val="24"/>
        </w:rPr>
        <w:t>:</w:t>
      </w:r>
    </w:p>
    <w:p w:rsidR="00525F78" w:rsidRPr="00525F78" w:rsidRDefault="00525F78" w:rsidP="00525F78">
      <w:pPr>
        <w:widowControl w:val="0"/>
        <w:numPr>
          <w:ilvl w:val="0"/>
          <w:numId w:val="16"/>
        </w:numPr>
        <w:tabs>
          <w:tab w:val="num" w:pos="1276"/>
        </w:tabs>
        <w:spacing w:after="0" w:line="240" w:lineRule="auto"/>
        <w:ind w:left="127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лиц, поступающих на работу по конкурсу на замещение соответствующей должности, проведенному в порядке, установленном законом; </w:t>
      </w:r>
    </w:p>
    <w:p w:rsidR="00525F78" w:rsidRPr="00525F78" w:rsidRDefault="00525F78" w:rsidP="00525F78">
      <w:pPr>
        <w:widowControl w:val="0"/>
        <w:numPr>
          <w:ilvl w:val="0"/>
          <w:numId w:val="16"/>
        </w:numPr>
        <w:tabs>
          <w:tab w:val="num" w:pos="1276"/>
        </w:tabs>
        <w:spacing w:after="0" w:line="240" w:lineRule="auto"/>
        <w:ind w:left="127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беременных женщин и женщин, имеющих детей в возрасте до полутора лет;</w:t>
      </w:r>
    </w:p>
    <w:p w:rsidR="00525F78" w:rsidRPr="00525F78" w:rsidRDefault="00525F78" w:rsidP="00525F78">
      <w:pPr>
        <w:widowControl w:val="0"/>
        <w:numPr>
          <w:ilvl w:val="0"/>
          <w:numId w:val="16"/>
        </w:numPr>
        <w:tabs>
          <w:tab w:val="num" w:pos="1276"/>
        </w:tabs>
        <w:spacing w:after="0" w:line="240" w:lineRule="auto"/>
        <w:ind w:left="1276"/>
        <w:jc w:val="both"/>
        <w:rPr>
          <w:rFonts w:ascii="Times New Roman" w:eastAsia="Calibri" w:hAnsi="Times New Roman" w:cs="Times New Roman"/>
          <w:snapToGrid w:val="0"/>
          <w:sz w:val="24"/>
          <w:szCs w:val="24"/>
        </w:rPr>
      </w:pPr>
      <w:r w:rsidRPr="00525F78">
        <w:rPr>
          <w:rFonts w:ascii="Times New Roman" w:eastAsia="Calibri" w:hAnsi="Times New Roman" w:cs="Times New Roman"/>
          <w:sz w:val="24"/>
          <w:szCs w:val="24"/>
        </w:rPr>
        <w:t>лиц, не достигших возраста восемнадцати лет;</w:t>
      </w:r>
    </w:p>
    <w:p w:rsidR="00525F78" w:rsidRPr="00525F78" w:rsidRDefault="00525F78" w:rsidP="00525F78">
      <w:pPr>
        <w:widowControl w:val="0"/>
        <w:numPr>
          <w:ilvl w:val="0"/>
          <w:numId w:val="16"/>
        </w:numPr>
        <w:tabs>
          <w:tab w:val="num" w:pos="1276"/>
        </w:tabs>
        <w:spacing w:after="0" w:line="240" w:lineRule="auto"/>
        <w:ind w:left="1276"/>
        <w:jc w:val="both"/>
        <w:rPr>
          <w:rFonts w:ascii="Times New Roman" w:eastAsia="Calibri" w:hAnsi="Times New Roman" w:cs="Times New Roman"/>
          <w:snapToGrid w:val="0"/>
          <w:sz w:val="24"/>
          <w:szCs w:val="24"/>
        </w:rPr>
      </w:pPr>
      <w:r w:rsidRPr="00525F78">
        <w:rPr>
          <w:rFonts w:ascii="Times New Roman" w:eastAsia="Calibri" w:hAnsi="Times New Roman" w:cs="Times New Roman"/>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525F78" w:rsidRPr="00525F78" w:rsidRDefault="00525F78" w:rsidP="00525F78">
      <w:pPr>
        <w:widowControl w:val="0"/>
        <w:numPr>
          <w:ilvl w:val="0"/>
          <w:numId w:val="16"/>
        </w:numPr>
        <w:tabs>
          <w:tab w:val="num" w:pos="1276"/>
        </w:tabs>
        <w:spacing w:after="0" w:line="240" w:lineRule="auto"/>
        <w:ind w:left="1276"/>
        <w:jc w:val="both"/>
        <w:rPr>
          <w:rFonts w:ascii="Times New Roman" w:eastAsia="Calibri" w:hAnsi="Times New Roman" w:cs="Times New Roman"/>
          <w:snapToGrid w:val="0"/>
          <w:sz w:val="24"/>
          <w:szCs w:val="24"/>
        </w:rPr>
      </w:pPr>
      <w:r w:rsidRPr="00525F78">
        <w:rPr>
          <w:rFonts w:ascii="Times New Roman" w:eastAsia="Calibri" w:hAnsi="Times New Roman" w:cs="Times New Roman"/>
          <w:sz w:val="24"/>
          <w:szCs w:val="24"/>
        </w:rPr>
        <w:t>лиц, приглашенных на работу в порядке перевода от другого работодателя по согласованию между работодателями;</w:t>
      </w:r>
    </w:p>
    <w:p w:rsidR="00525F78" w:rsidRPr="00525F78" w:rsidRDefault="00525F78" w:rsidP="00525F78">
      <w:pPr>
        <w:widowControl w:val="0"/>
        <w:numPr>
          <w:ilvl w:val="0"/>
          <w:numId w:val="16"/>
        </w:numPr>
        <w:tabs>
          <w:tab w:val="num" w:pos="1276"/>
        </w:tabs>
        <w:spacing w:after="0" w:line="240" w:lineRule="auto"/>
        <w:ind w:left="1276"/>
        <w:jc w:val="both"/>
        <w:rPr>
          <w:rFonts w:ascii="Times New Roman" w:eastAsia="Calibri" w:hAnsi="Times New Roman" w:cs="Times New Roman"/>
          <w:snapToGrid w:val="0"/>
          <w:sz w:val="24"/>
          <w:szCs w:val="24"/>
        </w:rPr>
      </w:pPr>
      <w:r w:rsidRPr="00525F78">
        <w:rPr>
          <w:rFonts w:ascii="Times New Roman" w:eastAsia="Calibri" w:hAnsi="Times New Roman" w:cs="Times New Roman"/>
          <w:sz w:val="24"/>
          <w:szCs w:val="24"/>
        </w:rPr>
        <w:t>лиц, заключивших трудовой договор на срок до двух месяцев;</w:t>
      </w:r>
    </w:p>
    <w:p w:rsidR="00525F78" w:rsidRPr="00525F78" w:rsidRDefault="00525F78" w:rsidP="00525F78">
      <w:pPr>
        <w:widowControl w:val="0"/>
        <w:numPr>
          <w:ilvl w:val="0"/>
          <w:numId w:val="16"/>
        </w:numPr>
        <w:tabs>
          <w:tab w:val="num" w:pos="1276"/>
        </w:tabs>
        <w:spacing w:after="0" w:line="240" w:lineRule="auto"/>
        <w:ind w:left="1276"/>
        <w:jc w:val="both"/>
        <w:rPr>
          <w:rFonts w:ascii="Times New Roman" w:eastAsia="Calibri" w:hAnsi="Times New Roman" w:cs="Times New Roman"/>
          <w:snapToGrid w:val="0"/>
          <w:sz w:val="24"/>
          <w:szCs w:val="24"/>
        </w:rPr>
      </w:pPr>
      <w:r w:rsidRPr="00525F78">
        <w:rPr>
          <w:rFonts w:ascii="Times New Roman" w:eastAsia="Calibri" w:hAnsi="Times New Roman" w:cs="Times New Roman"/>
          <w:sz w:val="24"/>
          <w:szCs w:val="24"/>
        </w:rPr>
        <w:t>в иных случаях, предусмотренных ТК РФ, федеральными законами и коллективным договором.</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25F78" w:rsidRPr="00525F78" w:rsidRDefault="00525F78" w:rsidP="00525F78">
      <w:pPr>
        <w:spacing w:after="0" w:line="240" w:lineRule="auto"/>
        <w:ind w:firstLine="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Условие об испытании должно быть указано в трудовом договоре.</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Во время прохождения испытания на работника полностью распространяется законодательство о труде.</w:t>
      </w:r>
    </w:p>
    <w:p w:rsidR="00525F78" w:rsidRPr="00525F78" w:rsidRDefault="00525F78" w:rsidP="00525F78">
      <w:pPr>
        <w:widowControl w:val="0"/>
        <w:numPr>
          <w:ilvl w:val="1"/>
          <w:numId w:val="15"/>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Работодатель не вправе требовать от работника выполнения работы, не обусловленной трудовым договором, должностной инструкцией или правилами внутреннего трудового распорядка.</w:t>
      </w:r>
    </w:p>
    <w:p w:rsidR="00525F78" w:rsidRPr="00525F78" w:rsidRDefault="00525F78" w:rsidP="00525F78">
      <w:pPr>
        <w:tabs>
          <w:tab w:val="left" w:pos="567"/>
        </w:tabs>
        <w:spacing w:after="0" w:line="240" w:lineRule="auto"/>
        <w:ind w:left="426"/>
        <w:jc w:val="both"/>
        <w:rPr>
          <w:rFonts w:ascii="Times New Roman" w:eastAsia="Calibri" w:hAnsi="Times New Roman" w:cs="Times New Roman"/>
          <w:b/>
          <w:sz w:val="24"/>
          <w:szCs w:val="24"/>
          <w:u w:val="single"/>
        </w:rPr>
      </w:pPr>
    </w:p>
    <w:p w:rsidR="00525F78" w:rsidRPr="00525F78" w:rsidRDefault="00525F78" w:rsidP="00525F78">
      <w:pPr>
        <w:tabs>
          <w:tab w:val="left" w:pos="567"/>
        </w:tabs>
        <w:spacing w:after="0" w:line="240" w:lineRule="auto"/>
        <w:ind w:left="426"/>
        <w:jc w:val="center"/>
        <w:rPr>
          <w:rFonts w:ascii="Times New Roman" w:eastAsia="Calibri" w:hAnsi="Times New Roman" w:cs="Times New Roman"/>
          <w:b/>
          <w:sz w:val="24"/>
          <w:szCs w:val="24"/>
          <w:u w:val="single"/>
        </w:rPr>
      </w:pPr>
      <w:r w:rsidRPr="00525F78">
        <w:rPr>
          <w:rFonts w:ascii="Times New Roman" w:eastAsia="Calibri" w:hAnsi="Times New Roman" w:cs="Times New Roman"/>
          <w:b/>
          <w:sz w:val="24"/>
          <w:szCs w:val="24"/>
          <w:u w:val="single"/>
        </w:rPr>
        <w:t>6. Оплата и нормы труда.</w:t>
      </w:r>
    </w:p>
    <w:p w:rsidR="00525F78" w:rsidRPr="00525F78" w:rsidRDefault="00525F78" w:rsidP="00525F78">
      <w:pPr>
        <w:spacing w:after="0" w:line="240" w:lineRule="auto"/>
        <w:jc w:val="both"/>
        <w:rPr>
          <w:rFonts w:ascii="Times New Roman" w:eastAsia="Calibri" w:hAnsi="Times New Roman" w:cs="Times New Roman"/>
          <w:b/>
          <w:i/>
          <w:sz w:val="24"/>
          <w:szCs w:val="24"/>
        </w:rPr>
      </w:pPr>
      <w:r w:rsidRPr="00525F78">
        <w:rPr>
          <w:rFonts w:ascii="Times New Roman" w:eastAsia="Calibri" w:hAnsi="Times New Roman" w:cs="Times New Roman"/>
          <w:b/>
          <w:i/>
          <w:sz w:val="24"/>
          <w:szCs w:val="24"/>
        </w:rPr>
        <w:t>Стороны договорились, что в области оплаты труда действуют следующие положения:</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proofErr w:type="gramStart"/>
      <w:r w:rsidRPr="00525F78">
        <w:rPr>
          <w:rFonts w:ascii="Times New Roman" w:eastAsia="Arial" w:hAnsi="Times New Roman" w:cs="Times New Roman"/>
          <w:sz w:val="24"/>
          <w:szCs w:val="24"/>
          <w:lang w:eastAsia="ar-SA"/>
        </w:rPr>
        <w:t xml:space="preserve">Вопросы оплаты труда работников МБУ ДО ЦДТ регулируются «Едиными рекомендациями по установлению на федеральном, региональном и местном уровнях систем оплаты труда работников организаций, финансируемых из соответствующих бюджетов», ежегодно </w:t>
      </w:r>
      <w:r w:rsidRPr="00525F78">
        <w:rPr>
          <w:rFonts w:ascii="Times New Roman" w:eastAsia="Arial" w:hAnsi="Times New Roman" w:cs="Times New Roman"/>
          <w:sz w:val="24"/>
          <w:szCs w:val="24"/>
          <w:lang w:eastAsia="ar-SA"/>
        </w:rPr>
        <w:lastRenderedPageBreak/>
        <w:t>утверждаемыми Российской Трехсторонней Комиссией по регулированию социально-трудовых отношений, трудовым законодательством,  законами Вологодской области, нормативными правовыми актами РФ и области, нормативными правовыми актами органов местного самоуправления.</w:t>
      </w:r>
      <w:proofErr w:type="gramEnd"/>
      <w:r w:rsidRPr="00525F78">
        <w:rPr>
          <w:rFonts w:ascii="Times New Roman" w:eastAsia="Arial" w:hAnsi="Times New Roman" w:cs="Times New Roman"/>
          <w:sz w:val="24"/>
          <w:szCs w:val="24"/>
          <w:lang w:eastAsia="ar-SA"/>
        </w:rPr>
        <w:t xml:space="preserve"> Оплата труда работников МБУ ДО ЦДТ производится в соответствии с решениями Муниципального Собрания </w:t>
      </w:r>
      <w:proofErr w:type="spellStart"/>
      <w:r w:rsidRPr="00525F78">
        <w:rPr>
          <w:rFonts w:ascii="Times New Roman" w:eastAsia="Arial" w:hAnsi="Times New Roman" w:cs="Times New Roman"/>
          <w:sz w:val="24"/>
          <w:szCs w:val="24"/>
          <w:lang w:eastAsia="ar-SA"/>
        </w:rPr>
        <w:t>Кадуйского</w:t>
      </w:r>
      <w:proofErr w:type="spellEnd"/>
      <w:r w:rsidRPr="00525F78">
        <w:rPr>
          <w:rFonts w:ascii="Times New Roman" w:eastAsia="Arial" w:hAnsi="Times New Roman" w:cs="Times New Roman"/>
          <w:sz w:val="24"/>
          <w:szCs w:val="24"/>
          <w:lang w:eastAsia="ar-SA"/>
        </w:rPr>
        <w:t xml:space="preserve"> муниципального района.</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color w:val="000000"/>
          <w:spacing w:val="-1"/>
          <w:sz w:val="24"/>
          <w:szCs w:val="24"/>
          <w:lang w:eastAsia="ar-SA"/>
        </w:rPr>
      </w:pPr>
      <w:r w:rsidRPr="00525F78">
        <w:rPr>
          <w:rFonts w:ascii="Times New Roman" w:eastAsia="Arial" w:hAnsi="Times New Roman" w:cs="Times New Roman"/>
          <w:sz w:val="24"/>
          <w:szCs w:val="24"/>
          <w:lang w:eastAsia="ar-SA"/>
        </w:rPr>
        <w:t xml:space="preserve">Фонд оплаты труда МБУ ДО ЦДТ формируется на календарный год исходя из </w:t>
      </w:r>
      <w:r w:rsidRPr="00525F78">
        <w:rPr>
          <w:rFonts w:ascii="Times New Roman" w:eastAsia="Arial" w:hAnsi="Times New Roman" w:cs="Times New Roman"/>
          <w:color w:val="000000"/>
          <w:spacing w:val="-1"/>
          <w:sz w:val="24"/>
          <w:szCs w:val="24"/>
          <w:lang w:eastAsia="ar-SA"/>
        </w:rPr>
        <w:t>численности работников, предусмотренных штатным расписанием, с учетом:</w:t>
      </w:r>
    </w:p>
    <w:p w:rsidR="00525F78" w:rsidRPr="00525F78" w:rsidRDefault="00525F78" w:rsidP="00525F78">
      <w:pPr>
        <w:shd w:val="clear" w:color="auto" w:fill="FFFFFF"/>
        <w:tabs>
          <w:tab w:val="left" w:pos="860"/>
        </w:tabs>
        <w:spacing w:after="0" w:line="240" w:lineRule="auto"/>
        <w:ind w:firstLine="993"/>
        <w:jc w:val="both"/>
        <w:rPr>
          <w:rFonts w:ascii="Times New Roman" w:eastAsia="Calibri" w:hAnsi="Times New Roman" w:cs="Times New Roman"/>
          <w:color w:val="000000"/>
          <w:sz w:val="24"/>
          <w:szCs w:val="24"/>
        </w:rPr>
      </w:pPr>
      <w:r w:rsidRPr="00525F78">
        <w:rPr>
          <w:rFonts w:ascii="Times New Roman" w:eastAsia="Calibri" w:hAnsi="Times New Roman" w:cs="Times New Roman"/>
          <w:color w:val="000000"/>
          <w:spacing w:val="2"/>
          <w:sz w:val="24"/>
          <w:szCs w:val="24"/>
        </w:rPr>
        <w:t xml:space="preserve">а) </w:t>
      </w:r>
      <w:r w:rsidRPr="00525F78">
        <w:rPr>
          <w:rFonts w:ascii="Times New Roman" w:eastAsia="Calibri" w:hAnsi="Times New Roman" w:cs="Times New Roman"/>
          <w:color w:val="000000"/>
          <w:sz w:val="24"/>
          <w:szCs w:val="24"/>
        </w:rPr>
        <w:t xml:space="preserve">должностных окладов; </w:t>
      </w:r>
    </w:p>
    <w:p w:rsidR="00525F78" w:rsidRPr="00525F78" w:rsidRDefault="00525F78" w:rsidP="00525F78">
      <w:pPr>
        <w:shd w:val="clear" w:color="auto" w:fill="FFFFFF"/>
        <w:tabs>
          <w:tab w:val="left" w:pos="860"/>
        </w:tabs>
        <w:spacing w:after="0" w:line="240" w:lineRule="auto"/>
        <w:ind w:firstLine="993"/>
        <w:jc w:val="both"/>
        <w:rPr>
          <w:rFonts w:ascii="Times New Roman" w:eastAsia="Calibri" w:hAnsi="Times New Roman" w:cs="Times New Roman"/>
          <w:color w:val="000000"/>
          <w:spacing w:val="2"/>
          <w:sz w:val="24"/>
          <w:szCs w:val="24"/>
        </w:rPr>
      </w:pPr>
      <w:r w:rsidRPr="00525F78">
        <w:rPr>
          <w:rFonts w:ascii="Times New Roman" w:eastAsia="Calibri" w:hAnsi="Times New Roman" w:cs="Times New Roman"/>
          <w:color w:val="000000"/>
          <w:spacing w:val="-2"/>
          <w:sz w:val="24"/>
          <w:szCs w:val="24"/>
        </w:rPr>
        <w:t xml:space="preserve">б) выплат </w:t>
      </w:r>
      <w:r w:rsidRPr="00525F78">
        <w:rPr>
          <w:rFonts w:ascii="Times New Roman" w:eastAsia="Calibri" w:hAnsi="Times New Roman" w:cs="Times New Roman"/>
          <w:color w:val="000000"/>
          <w:spacing w:val="2"/>
          <w:sz w:val="24"/>
          <w:szCs w:val="24"/>
        </w:rPr>
        <w:t>компенсационного характера;</w:t>
      </w:r>
    </w:p>
    <w:p w:rsidR="00525F78" w:rsidRPr="00525F78" w:rsidRDefault="00525F78" w:rsidP="00525F78">
      <w:pPr>
        <w:shd w:val="clear" w:color="auto" w:fill="FFFFFF"/>
        <w:tabs>
          <w:tab w:val="left" w:pos="860"/>
        </w:tabs>
        <w:spacing w:after="0" w:line="240" w:lineRule="auto"/>
        <w:ind w:firstLine="993"/>
        <w:jc w:val="both"/>
        <w:rPr>
          <w:rFonts w:ascii="Times New Roman" w:eastAsia="Calibri" w:hAnsi="Times New Roman" w:cs="Times New Roman"/>
          <w:color w:val="000000"/>
          <w:sz w:val="24"/>
          <w:szCs w:val="24"/>
        </w:rPr>
      </w:pPr>
      <w:r w:rsidRPr="00525F78">
        <w:rPr>
          <w:rFonts w:ascii="Times New Roman" w:eastAsia="Calibri" w:hAnsi="Times New Roman" w:cs="Times New Roman"/>
          <w:color w:val="000000"/>
          <w:spacing w:val="-3"/>
          <w:sz w:val="24"/>
          <w:szCs w:val="24"/>
        </w:rPr>
        <w:t xml:space="preserve">в) </w:t>
      </w:r>
      <w:r w:rsidRPr="00525F78">
        <w:rPr>
          <w:rFonts w:ascii="Times New Roman" w:eastAsia="Calibri" w:hAnsi="Times New Roman" w:cs="Times New Roman"/>
          <w:color w:val="000000"/>
          <w:sz w:val="24"/>
          <w:szCs w:val="24"/>
        </w:rPr>
        <w:t>выплат стимулирующего характера.</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color w:val="000000"/>
          <w:spacing w:val="-3"/>
          <w:sz w:val="24"/>
          <w:szCs w:val="24"/>
          <w:lang w:eastAsia="ar-SA"/>
        </w:rPr>
        <w:t>Фонд оплаты труда формируется за счет ассигнований из муниципального бюджета и за счет средств от приносящей доход деятельности.</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 xml:space="preserve">Стимулирующий фонд оплаты труда МБУ ДО ЦДТ составляет до 30 процентов фонда оплаты труда учреждения. Изъятие стимулирующей </w:t>
      </w:r>
      <w:proofErr w:type="gramStart"/>
      <w:r w:rsidRPr="00525F78">
        <w:rPr>
          <w:rFonts w:ascii="Times New Roman" w:eastAsia="Arial" w:hAnsi="Times New Roman" w:cs="Times New Roman"/>
          <w:sz w:val="24"/>
          <w:szCs w:val="24"/>
          <w:lang w:eastAsia="ar-SA"/>
        </w:rPr>
        <w:t>части фонда оплаты труда учреждения</w:t>
      </w:r>
      <w:proofErr w:type="gramEnd"/>
      <w:r w:rsidRPr="00525F78">
        <w:rPr>
          <w:rFonts w:ascii="Times New Roman" w:eastAsia="Arial" w:hAnsi="Times New Roman" w:cs="Times New Roman"/>
          <w:sz w:val="24"/>
          <w:szCs w:val="24"/>
          <w:lang w:eastAsia="ar-SA"/>
        </w:rPr>
        <w:t xml:space="preserve"> не допускается.</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color w:val="000000"/>
          <w:spacing w:val="4"/>
          <w:sz w:val="24"/>
          <w:szCs w:val="24"/>
          <w:lang w:eastAsia="ar-SA"/>
        </w:rPr>
        <w:t>Д</w:t>
      </w:r>
      <w:r w:rsidRPr="00525F78">
        <w:rPr>
          <w:rFonts w:ascii="Times New Roman" w:eastAsia="Arial" w:hAnsi="Times New Roman" w:cs="Times New Roman"/>
          <w:sz w:val="24"/>
          <w:szCs w:val="24"/>
          <w:lang w:eastAsia="ar-SA"/>
        </w:rPr>
        <w:t xml:space="preserve">олжностной оклад работника образовательного учреждения формируется на основе применения к минимальному размеру оклада (должностного оклада), установленному решением Муниципального Собрания, отраслевого коэффициента, коэффициента квалификационного уровня, коэффициента уровня образования и коэффициента за квалификационную категорию. Порядок </w:t>
      </w:r>
      <w:proofErr w:type="gramStart"/>
      <w:r w:rsidRPr="00525F78">
        <w:rPr>
          <w:rFonts w:ascii="Times New Roman" w:eastAsia="Arial" w:hAnsi="Times New Roman" w:cs="Times New Roman"/>
          <w:sz w:val="24"/>
          <w:szCs w:val="24"/>
          <w:lang w:eastAsia="ar-SA"/>
        </w:rPr>
        <w:t>формирования гарантированной части оплаты труда работников</w:t>
      </w:r>
      <w:proofErr w:type="gramEnd"/>
      <w:r w:rsidRPr="00525F78">
        <w:rPr>
          <w:rFonts w:ascii="Times New Roman" w:eastAsia="Arial" w:hAnsi="Times New Roman" w:cs="Times New Roman"/>
          <w:sz w:val="24"/>
          <w:szCs w:val="24"/>
          <w:lang w:eastAsia="ar-SA"/>
        </w:rPr>
        <w:t xml:space="preserve"> определяется «Положением о формировании гарантированной части оплаты труда работников муниципального бюджетного учреждения дополнительного образования </w:t>
      </w:r>
      <w:proofErr w:type="spellStart"/>
      <w:r w:rsidRPr="00525F78">
        <w:rPr>
          <w:rFonts w:ascii="Times New Roman" w:eastAsia="Arial" w:hAnsi="Times New Roman" w:cs="Times New Roman"/>
          <w:sz w:val="24"/>
          <w:szCs w:val="24"/>
          <w:lang w:eastAsia="ar-SA"/>
        </w:rPr>
        <w:t>Кадуйского</w:t>
      </w:r>
      <w:proofErr w:type="spellEnd"/>
      <w:r w:rsidRPr="00525F78">
        <w:rPr>
          <w:rFonts w:ascii="Times New Roman" w:eastAsia="Arial" w:hAnsi="Times New Roman" w:cs="Times New Roman"/>
          <w:sz w:val="24"/>
          <w:szCs w:val="24"/>
          <w:lang w:eastAsia="ar-SA"/>
        </w:rPr>
        <w:t xml:space="preserve"> муниципального района «Центр детского творчества», которое принимается общим собранием трудового коллектива и утверждается приказом директора МБУ ДО ЦДТ.</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 xml:space="preserve">Размеры выплат стимулирующего характера устанавливаются в пределах имеющихся средств МБУ ДО ЦДТ, в том числе от приносящей доход деятельности. Порядок формирования стимулирующего фонда оплаты труда и распределения стимулирующих надбавок определяется «Положением о выплатах стимулирующего характера работникам муниципального бюджетного учреждения дополнительного образования </w:t>
      </w:r>
      <w:proofErr w:type="spellStart"/>
      <w:r w:rsidRPr="00525F78">
        <w:rPr>
          <w:rFonts w:ascii="Times New Roman" w:eastAsia="Arial" w:hAnsi="Times New Roman" w:cs="Times New Roman"/>
          <w:sz w:val="24"/>
          <w:szCs w:val="24"/>
          <w:lang w:eastAsia="ar-SA"/>
        </w:rPr>
        <w:t>Кадуйского</w:t>
      </w:r>
      <w:proofErr w:type="spellEnd"/>
      <w:r w:rsidRPr="00525F78">
        <w:rPr>
          <w:rFonts w:ascii="Times New Roman" w:eastAsia="Arial" w:hAnsi="Times New Roman" w:cs="Times New Roman"/>
          <w:sz w:val="24"/>
          <w:szCs w:val="24"/>
          <w:lang w:eastAsia="ar-SA"/>
        </w:rPr>
        <w:t xml:space="preserve"> муниципального района «Центр детского творчества»,  которое принимается общим собранием трудового коллектива и утверждается приказом директора МБУ ДО ЦДТ. Выплаты стимулирующего характера работникам по результатам труда устанавливаются комиссией по распределению выплат стимулирующего характера, </w:t>
      </w:r>
      <w:proofErr w:type="gramStart"/>
      <w:r w:rsidRPr="00525F78">
        <w:rPr>
          <w:rFonts w:ascii="Times New Roman" w:eastAsia="Arial" w:hAnsi="Times New Roman" w:cs="Times New Roman"/>
          <w:sz w:val="24"/>
          <w:szCs w:val="24"/>
          <w:lang w:eastAsia="ar-SA"/>
        </w:rPr>
        <w:t>деятельность</w:t>
      </w:r>
      <w:proofErr w:type="gramEnd"/>
      <w:r w:rsidRPr="00525F78">
        <w:rPr>
          <w:rFonts w:ascii="Times New Roman" w:eastAsia="Arial" w:hAnsi="Times New Roman" w:cs="Times New Roman"/>
          <w:sz w:val="24"/>
          <w:szCs w:val="24"/>
          <w:lang w:eastAsia="ar-SA"/>
        </w:rPr>
        <w:t xml:space="preserve"> которой регламентируется соответствующим Положением, которое принимается общим собранием трудового коллектива и утверждается приказом директора МБУ ДО ЦДТ. </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 xml:space="preserve">Совместным решением работодателя и Профкома образовательного учреждения часть стимулирующего фонда дополнительной оплаты труда, а также экономия фонда заработной платы могут быть направлены на поощрения (премии) работников. Показатели и порядок премирования работников МБУ ДО ЦДТ определяются «Положением о премировании работников муниципального бюджетного учреждения дополнительного образования </w:t>
      </w:r>
      <w:proofErr w:type="spellStart"/>
      <w:r w:rsidRPr="00525F78">
        <w:rPr>
          <w:rFonts w:ascii="Times New Roman" w:eastAsia="Arial" w:hAnsi="Times New Roman" w:cs="Times New Roman"/>
          <w:sz w:val="24"/>
          <w:szCs w:val="24"/>
          <w:lang w:eastAsia="ar-SA"/>
        </w:rPr>
        <w:t>Кадуйского</w:t>
      </w:r>
      <w:proofErr w:type="spellEnd"/>
      <w:r w:rsidRPr="00525F78">
        <w:rPr>
          <w:rFonts w:ascii="Times New Roman" w:eastAsia="Arial" w:hAnsi="Times New Roman" w:cs="Times New Roman"/>
          <w:sz w:val="24"/>
          <w:szCs w:val="24"/>
          <w:lang w:eastAsia="ar-SA"/>
        </w:rPr>
        <w:t xml:space="preserve"> муниципального района «Центр детского творчества», которое принимается общим собранием трудового коллектива и утверждается приказом директора МБУ ДО ЦДТ. </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За счет экономии фонда оплаты труда работникам и руководителям образовательного учреждения может выплачиваться единовременное вознаграждение, а также в исключительных случаях оказываться материальная помощь: смерть самого работника, близких родственников, платные операции, приобретение дорогостоящих лекарств, при возникновении чрезвычайных ситуаций (пожар, наводнение, кражи и т.д.) и иных случаях. Материальная помощь работникам оказывается: работникам учреждения – по решению руководителя, принятого по согласованию с профсоюзным комитетом, на основе письменного заявления работника; руководителю учреждения – по решению  управления образованием, согласованному с соответствующим территориальным выборным профсоюзным органом, на основании письменного заявления руководителя учреждения.</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 xml:space="preserve">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w:t>
      </w:r>
      <w:r w:rsidRPr="00525F78">
        <w:rPr>
          <w:rFonts w:ascii="Times New Roman" w:eastAsia="Arial" w:hAnsi="Times New Roman" w:cs="Times New Roman"/>
          <w:sz w:val="24"/>
          <w:szCs w:val="24"/>
          <w:lang w:eastAsia="ar-SA"/>
        </w:rPr>
        <w:lastRenderedPageBreak/>
        <w:t>нормального числа рабочих часов за учетный период, является сверхурочной работой и не должна превышать для каждого работника четырех часов в течение двух дней подряд и 120 часов в год.</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b/>
          <w:bCs/>
          <w:sz w:val="24"/>
          <w:szCs w:val="24"/>
          <w:lang w:eastAsia="ar-SA"/>
        </w:rPr>
      </w:pPr>
      <w:r w:rsidRPr="00525F78">
        <w:rPr>
          <w:rFonts w:ascii="Times New Roman" w:eastAsia="Arial" w:hAnsi="Times New Roman" w:cs="Times New Roman"/>
          <w:sz w:val="24"/>
          <w:szCs w:val="24"/>
          <w:lang w:eastAsia="ar-SA"/>
        </w:rPr>
        <w:t xml:space="preserve">Запрещается привлечение к сверхурочным работам беременных женщин, работников в возрасте до 18 лет. </w:t>
      </w:r>
      <w:proofErr w:type="gramStart"/>
      <w:r w:rsidRPr="00525F78">
        <w:rPr>
          <w:rFonts w:ascii="Times New Roman" w:eastAsia="Arial" w:hAnsi="Times New Roman" w:cs="Times New Roman"/>
          <w:sz w:val="24"/>
          <w:szCs w:val="24"/>
          <w:lang w:eastAsia="ar-SA"/>
        </w:rPr>
        <w:t>Привлечение к сверхурочным работам женщин, имеющих детей в возрасте до трех лет, работников, имеющих детей-инвалидов до достижения ими возраста восемнадцати лет, а также работников, осуществляющих уход за больными членами их семей, в соответствии с медицинским заключением допускается только с их письменного согласия и при условии, что это не запрещено им медицинскими рекомендациями.</w:t>
      </w:r>
      <w:proofErr w:type="gramEnd"/>
      <w:r w:rsidRPr="00525F78">
        <w:rPr>
          <w:rFonts w:ascii="Times New Roman" w:eastAsia="Arial" w:hAnsi="Times New Roman" w:cs="Times New Roman"/>
          <w:sz w:val="24"/>
          <w:szCs w:val="24"/>
          <w:lang w:eastAsia="ar-SA"/>
        </w:rPr>
        <w:t xml:space="preserve"> При этом инвалиды, женщины, имеющие детей в возрасте до трех лет, должны быть ознакомлены в письменной форме со своим правом отказаться от сверхурочных работ. </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b/>
          <w:bCs/>
          <w:sz w:val="24"/>
          <w:szCs w:val="24"/>
          <w:lang w:eastAsia="ar-SA"/>
        </w:rPr>
      </w:pPr>
      <w:r w:rsidRPr="00525F78">
        <w:rPr>
          <w:rFonts w:ascii="Times New Roman" w:eastAsia="Arial" w:hAnsi="Times New Roman" w:cs="Times New Roman"/>
          <w:sz w:val="24"/>
          <w:szCs w:val="24"/>
          <w:lang w:eastAsia="ar-SA"/>
        </w:rPr>
        <w:t xml:space="preserve">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работников, в </w:t>
      </w:r>
      <w:proofErr w:type="spellStart"/>
      <w:r w:rsidRPr="00525F78">
        <w:rPr>
          <w:rFonts w:ascii="Times New Roman" w:eastAsia="Arial" w:hAnsi="Times New Roman" w:cs="Times New Roman"/>
          <w:sz w:val="24"/>
          <w:szCs w:val="24"/>
          <w:lang w:eastAsia="ar-SA"/>
        </w:rPr>
        <w:t>т.ч</w:t>
      </w:r>
      <w:proofErr w:type="spellEnd"/>
      <w:r w:rsidRPr="00525F78">
        <w:rPr>
          <w:rFonts w:ascii="Times New Roman" w:eastAsia="Arial" w:hAnsi="Times New Roman" w:cs="Times New Roman"/>
          <w:sz w:val="24"/>
          <w:szCs w:val="24"/>
          <w:lang w:eastAsia="ar-SA"/>
        </w:rPr>
        <w:t>. при временном закрытии образовательного учреждения по инициативе органов управления образованием.</w:t>
      </w:r>
      <w:r w:rsidRPr="00525F78">
        <w:rPr>
          <w:rFonts w:ascii="Times New Roman" w:eastAsia="Arial" w:hAnsi="Times New Roman" w:cs="Times New Roman"/>
          <w:b/>
          <w:bCs/>
          <w:sz w:val="24"/>
          <w:szCs w:val="24"/>
          <w:lang w:eastAsia="ar-SA"/>
        </w:rPr>
        <w:t xml:space="preserve"> </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Время простоя не по вине работодателя и работника, если работник в письменной форме предупредил работодателя о начале простоя, оплачивается в размере не менее двух третей должностного оклада.</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 xml:space="preserve">Время простоя по вине работника не оплачивается. </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 xml:space="preserve">Заработная плата в МБУ ДОД ЦДТ выплачивается не реже, чем каждые полмесяца 14 и 29 числа. Выплата заработной платы производится в денежной форме. </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 xml:space="preserve">Форма расчетного листка утверждается работодателем по согласованию с профсоюзным комитетом. </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В период приостановки работы работник имеет право в свое рабочее время отсутствовать на рабочем месте.</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Принуждение к труду во время приостановки работы запрещается.</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proofErr w:type="gramStart"/>
      <w:r w:rsidRPr="00525F78">
        <w:rPr>
          <w:rFonts w:ascii="Times New Roman" w:eastAsia="Arial" w:hAnsi="Times New Roman" w:cs="Times New Roman"/>
          <w:sz w:val="24"/>
          <w:szCs w:val="24"/>
          <w:lang w:eastAsia="ar-SA"/>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1/300 действующей на этот день ставки рефинансирования Центрального банка РФ от невыплаченных в срок сумм за каждый день задержки, начиная со следующего дня после установленного срока выплаты по</w:t>
      </w:r>
      <w:proofErr w:type="gramEnd"/>
      <w:r w:rsidRPr="00525F78">
        <w:rPr>
          <w:rFonts w:ascii="Times New Roman" w:eastAsia="Arial" w:hAnsi="Times New Roman" w:cs="Times New Roman"/>
          <w:sz w:val="24"/>
          <w:szCs w:val="24"/>
          <w:lang w:eastAsia="ar-SA"/>
        </w:rPr>
        <w:t xml:space="preserve"> день фактического расчета включительно.</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Работодатель сохраняет за работниками, участвующими в забастовках при проведении возникающих коллективных трудовых споров из-за невыполнения коллективного договора по вине работодателя, заработную плату в полном объеме.</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Изменение в системе оплаты труда работников МБУ ДО ЦДТ осуществляются с учетом:</w:t>
      </w:r>
    </w:p>
    <w:p w:rsidR="00525F78" w:rsidRPr="00525F78" w:rsidRDefault="00525F78" w:rsidP="00525F78">
      <w:pPr>
        <w:widowControl w:val="0"/>
        <w:numPr>
          <w:ilvl w:val="0"/>
          <w:numId w:val="18"/>
        </w:numPr>
        <w:shd w:val="clear" w:color="auto" w:fill="FFFFFF"/>
        <w:tabs>
          <w:tab w:val="left" w:pos="1018"/>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достигнутого уровня оплаты труда;</w:t>
      </w:r>
    </w:p>
    <w:p w:rsidR="00525F78" w:rsidRPr="00525F78" w:rsidRDefault="00525F78" w:rsidP="00525F78">
      <w:pPr>
        <w:widowControl w:val="0"/>
        <w:numPr>
          <w:ilvl w:val="0"/>
          <w:numId w:val="18"/>
        </w:numPr>
        <w:shd w:val="clear" w:color="auto" w:fill="FFFFFF"/>
        <w:tabs>
          <w:tab w:val="left" w:pos="1018"/>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государственных гарантий по оплате труда;</w:t>
      </w:r>
    </w:p>
    <w:p w:rsidR="00525F78" w:rsidRPr="00525F78" w:rsidRDefault="00525F78" w:rsidP="00525F78">
      <w:pPr>
        <w:widowControl w:val="0"/>
        <w:numPr>
          <w:ilvl w:val="0"/>
          <w:numId w:val="18"/>
        </w:numPr>
        <w:shd w:val="clear" w:color="auto" w:fill="FFFFFF"/>
        <w:tabs>
          <w:tab w:val="left" w:pos="109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pacing w:val="-2"/>
          <w:sz w:val="24"/>
          <w:szCs w:val="24"/>
        </w:rPr>
        <w:t xml:space="preserve">создания условий для оплаты труда работников в зависимости от их </w:t>
      </w:r>
      <w:r w:rsidRPr="00525F78">
        <w:rPr>
          <w:rFonts w:ascii="Times New Roman" w:eastAsia="Calibri" w:hAnsi="Times New Roman" w:cs="Times New Roman"/>
          <w:sz w:val="24"/>
          <w:szCs w:val="24"/>
        </w:rPr>
        <w:t>личного участия в эффективном функционировании учреждения;</w:t>
      </w:r>
    </w:p>
    <w:p w:rsidR="00525F78" w:rsidRPr="00525F78" w:rsidRDefault="00525F78" w:rsidP="00525F78">
      <w:pPr>
        <w:widowControl w:val="0"/>
        <w:numPr>
          <w:ilvl w:val="0"/>
          <w:numId w:val="18"/>
        </w:numPr>
        <w:shd w:val="clear" w:color="auto" w:fill="FFFFFF"/>
        <w:tabs>
          <w:tab w:val="left" w:pos="1099"/>
        </w:tabs>
        <w:spacing w:after="0" w:line="240" w:lineRule="auto"/>
        <w:jc w:val="both"/>
        <w:rPr>
          <w:rFonts w:ascii="Times New Roman" w:eastAsia="Calibri" w:hAnsi="Times New Roman" w:cs="Times New Roman"/>
          <w:spacing w:val="-7"/>
          <w:sz w:val="24"/>
          <w:szCs w:val="24"/>
        </w:rPr>
      </w:pPr>
      <w:r w:rsidRPr="00525F78">
        <w:rPr>
          <w:rFonts w:ascii="Times New Roman" w:eastAsia="Calibri" w:hAnsi="Times New Roman" w:cs="Times New Roman"/>
          <w:spacing w:val="-7"/>
          <w:sz w:val="24"/>
          <w:szCs w:val="24"/>
        </w:rPr>
        <w:t>порядка аттестации педагогических работников, устанавливаемого в соответствии с законодательством Российской Федерации;</w:t>
      </w:r>
    </w:p>
    <w:p w:rsidR="00525F78" w:rsidRPr="00525F78" w:rsidRDefault="00525F78" w:rsidP="00525F78">
      <w:pPr>
        <w:widowControl w:val="0"/>
        <w:numPr>
          <w:ilvl w:val="0"/>
          <w:numId w:val="18"/>
        </w:numPr>
        <w:shd w:val="clear" w:color="auto" w:fill="FFFFFF"/>
        <w:tabs>
          <w:tab w:val="left" w:pos="109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типовых норм труда для однородных работ (межотраслевых, отраслевых и иных норм труда, включая нормы часов педагогической работы за ставку заработной платы, нормы времени, утверждаемые в порядке, установленном законодательством Российской Федерации). </w:t>
      </w:r>
    </w:p>
    <w:p w:rsidR="00525F78" w:rsidRPr="00525F78" w:rsidRDefault="00525F78" w:rsidP="00525F78">
      <w:pPr>
        <w:suppressAutoHyphens/>
        <w:autoSpaceDE w:val="0"/>
        <w:spacing w:after="0" w:line="240" w:lineRule="auto"/>
        <w:ind w:left="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 xml:space="preserve">Пересмотр норм труда допускается лишь по мере совершенствования или внедрения новой техники, технологии и проведения организационных либо иных мероприятий, </w:t>
      </w:r>
      <w:r w:rsidRPr="00525F78">
        <w:rPr>
          <w:rFonts w:ascii="Times New Roman" w:eastAsia="Arial" w:hAnsi="Times New Roman" w:cs="Times New Roman"/>
          <w:sz w:val="24"/>
          <w:szCs w:val="24"/>
          <w:lang w:eastAsia="ar-SA"/>
        </w:rPr>
        <w:lastRenderedPageBreak/>
        <w:t xml:space="preserve">обеспечивающих рост производительности труда, установления целевых показателей эффективности труда. </w:t>
      </w:r>
    </w:p>
    <w:p w:rsidR="00525F78" w:rsidRPr="00525F78" w:rsidRDefault="00525F78" w:rsidP="00525F78">
      <w:pPr>
        <w:suppressAutoHyphens/>
        <w:autoSpaceDE w:val="0"/>
        <w:spacing w:after="0" w:line="240" w:lineRule="auto"/>
        <w:ind w:left="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 xml:space="preserve">Локальные нормативные акты, предусматривающие введение, замену и пересмотр норм труда, принимаются работодателем по согласованию с профсоюзным комитетом. </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Об изменении системы оплаты труда, введении новых норм труда работники должны быть извещены не позднее, чем за два месяца.</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Заработная плата работников МБУ ДО ЦДТ (без учета премий и иных стимулирующих выплат) при изменении системы оплаты труда не может быть меньше заработной платы (без учета премий и иных стимулирующих выплат), выплачиваемой работникам до ее изменения, при условии сохранения объема должностных обязанностей работников и выполнения ими работ той же квалификации.</w:t>
      </w:r>
    </w:p>
    <w:p w:rsidR="00525F78" w:rsidRPr="00525F78" w:rsidRDefault="00525F78" w:rsidP="00525F78">
      <w:pPr>
        <w:widowControl w:val="0"/>
        <w:numPr>
          <w:ilvl w:val="1"/>
          <w:numId w:val="17"/>
        </w:numPr>
        <w:tabs>
          <w:tab w:val="clear" w:pos="360"/>
          <w:tab w:val="num" w:pos="567"/>
        </w:tabs>
        <w:suppressAutoHyphens/>
        <w:autoSpaceDE w:val="0"/>
        <w:spacing w:after="0" w:line="240" w:lineRule="auto"/>
        <w:ind w:left="567" w:hanging="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Стороны согласились считать обязательным следующий критерий оценки эффективности деятельности руководителя МБУ ДО ЦДТ при распределении выплат стимулирующего характера: «Уровень социального партнерства, расширение социальных гарантий работников учреждения через коллективный договор»:</w:t>
      </w:r>
    </w:p>
    <w:p w:rsidR="00525F78" w:rsidRPr="00525F78" w:rsidRDefault="00525F78" w:rsidP="00525F78">
      <w:pPr>
        <w:widowControl w:val="0"/>
        <w:numPr>
          <w:ilvl w:val="0"/>
          <w:numId w:val="19"/>
        </w:numPr>
        <w:shd w:val="clear" w:color="auto" w:fill="FFFFFF"/>
        <w:tabs>
          <w:tab w:val="left" w:pos="181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наличие социального партнера в виде первичной профсоюзной организации;</w:t>
      </w:r>
    </w:p>
    <w:p w:rsidR="00525F78" w:rsidRPr="00525F78" w:rsidRDefault="00525F78" w:rsidP="00525F78">
      <w:pPr>
        <w:widowControl w:val="0"/>
        <w:numPr>
          <w:ilvl w:val="0"/>
          <w:numId w:val="19"/>
        </w:numPr>
        <w:shd w:val="clear" w:color="auto" w:fill="FFFFFF"/>
        <w:tabs>
          <w:tab w:val="left" w:pos="181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наличие коллективного договора с первичной профсоюзной организацией</w:t>
      </w:r>
    </w:p>
    <w:p w:rsidR="00525F78" w:rsidRPr="00525F78" w:rsidRDefault="00525F78" w:rsidP="00525F78">
      <w:pPr>
        <w:spacing w:after="0" w:line="240" w:lineRule="auto"/>
        <w:jc w:val="both"/>
        <w:rPr>
          <w:rFonts w:ascii="Times New Roman" w:eastAsia="Calibri" w:hAnsi="Times New Roman" w:cs="Times New Roman"/>
          <w:sz w:val="24"/>
          <w:szCs w:val="24"/>
        </w:rPr>
      </w:pPr>
    </w:p>
    <w:p w:rsidR="00525F78" w:rsidRPr="00525F78" w:rsidRDefault="00525F78" w:rsidP="00525F78">
      <w:pPr>
        <w:widowControl w:val="0"/>
        <w:spacing w:after="0" w:line="240" w:lineRule="auto"/>
        <w:ind w:firstLine="720"/>
        <w:jc w:val="center"/>
        <w:rPr>
          <w:rFonts w:ascii="Times New Roman" w:eastAsia="Times New Roman" w:hAnsi="Times New Roman" w:cs="Times New Roman"/>
          <w:b/>
          <w:snapToGrid w:val="0"/>
          <w:sz w:val="24"/>
          <w:szCs w:val="24"/>
          <w:u w:val="single"/>
          <w:lang w:eastAsia="ru-RU"/>
        </w:rPr>
      </w:pPr>
      <w:r w:rsidRPr="00525F78">
        <w:rPr>
          <w:rFonts w:ascii="Times New Roman" w:eastAsia="Times New Roman" w:hAnsi="Times New Roman" w:cs="Times New Roman"/>
          <w:b/>
          <w:snapToGrid w:val="0"/>
          <w:sz w:val="24"/>
          <w:szCs w:val="24"/>
          <w:u w:val="single"/>
          <w:lang w:eastAsia="ru-RU"/>
        </w:rPr>
        <w:t>7. Рабочее время и время отдыха.</w:t>
      </w:r>
    </w:p>
    <w:p w:rsidR="00525F78" w:rsidRPr="00525F78" w:rsidRDefault="00525F78" w:rsidP="00525F78">
      <w:pPr>
        <w:widowControl w:val="0"/>
        <w:numPr>
          <w:ilvl w:val="1"/>
          <w:numId w:val="20"/>
        </w:numPr>
        <w:tabs>
          <w:tab w:val="clear" w:pos="360"/>
          <w:tab w:val="num" w:pos="567"/>
        </w:tabs>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i/>
          <w:sz w:val="24"/>
          <w:szCs w:val="24"/>
        </w:rPr>
        <w:t>Рабочее время</w:t>
      </w:r>
      <w:r w:rsidRPr="00525F78">
        <w:rPr>
          <w:rFonts w:ascii="Times New Roman" w:eastAsia="Calibri" w:hAnsi="Times New Roman" w:cs="Times New Roman"/>
          <w:sz w:val="24"/>
          <w:szCs w:val="24"/>
        </w:rPr>
        <w:t xml:space="preserve"> – время, в течение которого работник в соответствии с правилами внутреннего трудового распорядка МБУ ДО ЦДТ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w:t>
      </w:r>
    </w:p>
    <w:p w:rsidR="00525F78" w:rsidRPr="00525F78" w:rsidRDefault="00525F78" w:rsidP="00525F78">
      <w:pPr>
        <w:widowControl w:val="0"/>
        <w:numPr>
          <w:ilvl w:val="1"/>
          <w:numId w:val="20"/>
        </w:numPr>
        <w:tabs>
          <w:tab w:val="clear" w:pos="360"/>
          <w:tab w:val="num" w:pos="567"/>
        </w:tabs>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Продолжительность рабочего времени и времени отдыха работников МБУ ДО ЦДТ регулируется законодательством, иными внутриотраслевыми и локальными нормативными актами (в том числе уставом учреждения, учебным расписанием, календарным графиком работы, правилами внутреннего трудового распорядка, трудовым договором, коллективным договором и соглашениями).</w:t>
      </w:r>
    </w:p>
    <w:p w:rsidR="00525F78" w:rsidRPr="00525F78" w:rsidRDefault="00525F78" w:rsidP="00525F78">
      <w:pPr>
        <w:widowControl w:val="0"/>
        <w:numPr>
          <w:ilvl w:val="1"/>
          <w:numId w:val="20"/>
        </w:numPr>
        <w:tabs>
          <w:tab w:val="clear" w:pos="360"/>
          <w:tab w:val="num" w:pos="567"/>
        </w:tabs>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 xml:space="preserve">Нормируемой частью рабочего времени педагогов дополнительного образования является норма рабочего времени – 18 часов в неделю, которая включает в себя проводимые занятия и короткие перерывы между ними. </w:t>
      </w:r>
      <w:proofErr w:type="gramStart"/>
      <w:r w:rsidRPr="00525F78">
        <w:rPr>
          <w:rFonts w:ascii="Times New Roman" w:eastAsia="Calibri" w:hAnsi="Times New Roman" w:cs="Times New Roman"/>
          <w:sz w:val="24"/>
          <w:szCs w:val="24"/>
        </w:rPr>
        <w:t>Выполнение другой части педагогической работы (проведение мероприятий, работа с родителями, участие в педсоветах, совещаниях и т.д.) осуществляется в течение рабочего времени, которое не конкретизируется по количеству часов и вытекает из должностных обязанностей, предусмотренных уставом МБУ ДО ЦДТ, правилами внутреннего трудового распорядка, квалификационными характеристиками, регулируется графиками и планами работы, в том числе индивидуальными.</w:t>
      </w:r>
      <w:proofErr w:type="gramEnd"/>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 xml:space="preserve">   Нормируемой частью рабочего времени педагогов-организаторов является норма рабочего времени – 36 часов в неделю, для остальных работников и руководства МБУ ДО ЦДТ норма рабочего времени – 40 часов в неделю.</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 xml:space="preserve">   Каникулярное время считается рабочим, если оно не совпадает с отпуском. В этот период Работодатель вправе привлекать педагогов к методической и организационной работе, не превышая объема их учебной нагрузки до начала каникул, утверждая график работы. Вспомогательный и обслуживающий персонал в каникулы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 с сохранением заработной платы.</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 xml:space="preserve">   Составление расписания занятий в МБУ ДО ЦДТ осуществляется с учетом рационального использования рабочего времени педагогов. Часы, свободные от проведения занятий, дежурств, участия в мероприятиях, предусмотренных планом учреждения (заседания педагогического совета, родительские собрания и т.п.) педагог вправе использовать по своему усмотрению.</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 xml:space="preserve">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w:t>
      </w:r>
    </w:p>
    <w:p w:rsidR="00525F78" w:rsidRPr="00525F78" w:rsidRDefault="00525F78" w:rsidP="00525F78">
      <w:pPr>
        <w:spacing w:after="0" w:line="240" w:lineRule="auto"/>
        <w:ind w:left="567"/>
        <w:jc w:val="both"/>
        <w:rPr>
          <w:rFonts w:ascii="Times New Roman" w:eastAsia="Calibri" w:hAnsi="Times New Roman" w:cs="Times New Roman"/>
          <w:b/>
          <w:snapToGrid w:val="0"/>
          <w:sz w:val="24"/>
          <w:szCs w:val="24"/>
        </w:rPr>
      </w:pPr>
      <w:r w:rsidRPr="00525F78">
        <w:rPr>
          <w:rFonts w:ascii="Times New Roman" w:eastAsia="Calibri" w:hAnsi="Times New Roman" w:cs="Times New Roman"/>
          <w:snapToGrid w:val="0"/>
          <w:sz w:val="24"/>
          <w:szCs w:val="24"/>
        </w:rPr>
        <w:lastRenderedPageBreak/>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18 лет), а также лица, осуществляющего уход за больным членом семьи в соответствии с медицинским заключением.</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 xml:space="preserve">   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нормальный продолжительности рабочего времени.</w:t>
      </w:r>
    </w:p>
    <w:p w:rsidR="00525F78" w:rsidRPr="00525F78" w:rsidRDefault="00525F78" w:rsidP="00525F78">
      <w:pPr>
        <w:spacing w:after="0" w:line="240" w:lineRule="auto"/>
        <w:ind w:left="567"/>
        <w:jc w:val="both"/>
        <w:rPr>
          <w:rFonts w:ascii="Times New Roman" w:eastAsia="Calibri" w:hAnsi="Times New Roman" w:cs="Times New Roman"/>
          <w:snapToGrid w:val="0"/>
          <w:sz w:val="24"/>
          <w:szCs w:val="24"/>
        </w:rPr>
      </w:pPr>
      <w:r w:rsidRPr="00525F78">
        <w:rPr>
          <w:rFonts w:ascii="Times New Roman" w:eastAsia="Calibri" w:hAnsi="Times New Roman" w:cs="Times New Roman"/>
          <w:snapToGrid w:val="0"/>
          <w:sz w:val="24"/>
          <w:szCs w:val="24"/>
        </w:rPr>
        <w:t xml:space="preserve">Перечень должностей работников с ненормированным рабочим днем: </w:t>
      </w:r>
    </w:p>
    <w:p w:rsidR="00525F78" w:rsidRPr="00525F78" w:rsidRDefault="00525F78" w:rsidP="00525F78">
      <w:pPr>
        <w:widowControl w:val="0"/>
        <w:numPr>
          <w:ilvl w:val="0"/>
          <w:numId w:val="9"/>
        </w:numPr>
        <w:tabs>
          <w:tab w:val="num" w:pos="1636"/>
        </w:tabs>
        <w:spacing w:after="0" w:line="240" w:lineRule="auto"/>
        <w:ind w:left="1636"/>
        <w:jc w:val="both"/>
        <w:rPr>
          <w:rFonts w:ascii="Times New Roman" w:eastAsia="Calibri" w:hAnsi="Times New Roman" w:cs="Times New Roman"/>
          <w:b/>
          <w:snapToGrid w:val="0"/>
          <w:sz w:val="24"/>
          <w:szCs w:val="24"/>
        </w:rPr>
      </w:pPr>
      <w:r w:rsidRPr="00525F78">
        <w:rPr>
          <w:rFonts w:ascii="Times New Roman" w:eastAsia="Calibri" w:hAnsi="Times New Roman" w:cs="Times New Roman"/>
          <w:snapToGrid w:val="0"/>
          <w:sz w:val="24"/>
          <w:szCs w:val="24"/>
        </w:rPr>
        <w:t>директор МБУ ДО ЦДТ</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 xml:space="preserve">    </w:t>
      </w:r>
      <w:r w:rsidRPr="00525F78">
        <w:rPr>
          <w:rFonts w:ascii="Times New Roman" w:eastAsia="Calibri" w:hAnsi="Times New Roman" w:cs="Times New Roman"/>
          <w:i/>
          <w:sz w:val="24"/>
          <w:szCs w:val="24"/>
        </w:rPr>
        <w:t>Время отдыха</w:t>
      </w:r>
      <w:r w:rsidRPr="00525F78">
        <w:rPr>
          <w:rFonts w:ascii="Times New Roman" w:eastAsia="Calibri" w:hAnsi="Times New Roman" w:cs="Times New Roman"/>
          <w:sz w:val="24"/>
          <w:szCs w:val="24"/>
        </w:rPr>
        <w:t xml:space="preserve"> – время, в течение которого работник свободен от исполнения трудовых обязанностей и которое он может использовать по своему усмотрению.</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Продолжительность еженедельного непрерывного отдыха не может быть менее 42 часов.</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Работа в выходные и нерабочие праздничные дни запрещается, за исключением случаев, предусмотренных ТК РФ. Привлечение работника к работе в выходные и нерабочие праздничные дни производится с их письменного согласия и по согласованию (с учетом мнения) с Профкомом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образовательного учреждения.</w:t>
      </w:r>
    </w:p>
    <w:p w:rsidR="00525F78" w:rsidRPr="00525F78" w:rsidRDefault="00525F78" w:rsidP="00525F78">
      <w:pPr>
        <w:widowControl w:val="0"/>
        <w:suppressAutoHyphens/>
        <w:autoSpaceDE w:val="0"/>
        <w:spacing w:after="0" w:line="240" w:lineRule="auto"/>
        <w:ind w:left="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Привлечение работников к работе в выходные и нерабочие праздничные дни без их согласия допускается в следующих случаях:</w:t>
      </w:r>
    </w:p>
    <w:p w:rsidR="00525F78" w:rsidRPr="00525F78" w:rsidRDefault="00525F78" w:rsidP="00525F78">
      <w:pPr>
        <w:widowControl w:val="0"/>
        <w:numPr>
          <w:ilvl w:val="0"/>
          <w:numId w:val="21"/>
        </w:numPr>
        <w:tabs>
          <w:tab w:val="num" w:pos="1134"/>
        </w:tabs>
        <w:suppressAutoHyphens/>
        <w:autoSpaceDE w:val="0"/>
        <w:spacing w:after="0" w:line="240" w:lineRule="auto"/>
        <w:ind w:left="1134"/>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25F78" w:rsidRPr="00525F78" w:rsidRDefault="00525F78" w:rsidP="00525F78">
      <w:pPr>
        <w:widowControl w:val="0"/>
        <w:numPr>
          <w:ilvl w:val="0"/>
          <w:numId w:val="21"/>
        </w:numPr>
        <w:tabs>
          <w:tab w:val="num" w:pos="1134"/>
        </w:tabs>
        <w:suppressAutoHyphens/>
        <w:autoSpaceDE w:val="0"/>
        <w:spacing w:after="0" w:line="240" w:lineRule="auto"/>
        <w:ind w:left="1134"/>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для предотвращения несчастных случаев, уничтожения или порчи имущества работодателя,  муниципального имущества;</w:t>
      </w:r>
    </w:p>
    <w:p w:rsidR="00525F78" w:rsidRPr="00525F78" w:rsidRDefault="00525F78" w:rsidP="00525F78">
      <w:pPr>
        <w:widowControl w:val="0"/>
        <w:numPr>
          <w:ilvl w:val="0"/>
          <w:numId w:val="21"/>
        </w:numPr>
        <w:tabs>
          <w:tab w:val="num" w:pos="1134"/>
        </w:tabs>
        <w:suppressAutoHyphens/>
        <w:autoSpaceDE w:val="0"/>
        <w:spacing w:after="0" w:line="240" w:lineRule="auto"/>
        <w:ind w:left="1134"/>
        <w:jc w:val="both"/>
        <w:rPr>
          <w:rFonts w:ascii="Times New Roman" w:eastAsia="Arial" w:hAnsi="Times New Roman" w:cs="Times New Roman"/>
          <w:sz w:val="24"/>
          <w:szCs w:val="24"/>
          <w:lang w:eastAsia="ar-SA"/>
        </w:rPr>
      </w:pPr>
      <w:proofErr w:type="gramStart"/>
      <w:r w:rsidRPr="00525F78">
        <w:rPr>
          <w:rFonts w:ascii="Times New Roman" w:eastAsia="Arial" w:hAnsi="Times New Roman" w:cs="Times New Roman"/>
          <w:sz w:val="24"/>
          <w:szCs w:val="24"/>
          <w:lang w:eastAsia="ar-SA"/>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525F78" w:rsidRPr="00525F78" w:rsidRDefault="00525F78" w:rsidP="00525F78">
      <w:pPr>
        <w:widowControl w:val="0"/>
        <w:suppressAutoHyphens/>
        <w:autoSpaceDE w:val="0"/>
        <w:spacing w:after="0" w:line="240" w:lineRule="auto"/>
        <w:ind w:left="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В нерабочие праздничные дни допускается производство работ, приостановка которых невозможна по производственно-техническим условиям, работ, вызываемых необходимостью обслуживания населения, а также неотложных ремонтных и погрузочно-разгрузочных работ.</w:t>
      </w:r>
    </w:p>
    <w:p w:rsidR="00525F78" w:rsidRPr="00525F78" w:rsidRDefault="00525F78" w:rsidP="00525F78">
      <w:pPr>
        <w:widowControl w:val="0"/>
        <w:suppressAutoHyphens/>
        <w:autoSpaceDE w:val="0"/>
        <w:spacing w:after="0" w:line="240" w:lineRule="auto"/>
        <w:ind w:left="567"/>
        <w:jc w:val="both"/>
        <w:rPr>
          <w:rFonts w:ascii="Times New Roman" w:eastAsia="Arial" w:hAnsi="Times New Roman" w:cs="Times New Roman"/>
          <w:sz w:val="24"/>
          <w:szCs w:val="24"/>
          <w:lang w:eastAsia="ar-SA"/>
        </w:rPr>
      </w:pPr>
      <w:r w:rsidRPr="00525F78">
        <w:rPr>
          <w:rFonts w:ascii="Times New Roman" w:eastAsia="Arial" w:hAnsi="Times New Roman" w:cs="Times New Roman"/>
          <w:sz w:val="24"/>
          <w:szCs w:val="24"/>
          <w:lang w:eastAsia="ar-SA"/>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Привлечение работников к работе в выходные и нерабочие праздничные дни производится по письменному распоряжению работодателя.</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Работа в выходной и нерабочий праздничный день оплачивается не менее чем в двойном размере.</w:t>
      </w:r>
    </w:p>
    <w:p w:rsidR="00525F78" w:rsidRPr="00525F78" w:rsidRDefault="00525F78" w:rsidP="00525F78">
      <w:pPr>
        <w:spacing w:after="0" w:line="240" w:lineRule="auto"/>
        <w:ind w:left="567"/>
        <w:jc w:val="both"/>
        <w:rPr>
          <w:rFonts w:ascii="Times New Roman" w:eastAsia="Calibri" w:hAnsi="Times New Roman" w:cs="Times New Roman"/>
          <w:b/>
          <w:snapToGrid w:val="0"/>
          <w:sz w:val="24"/>
          <w:szCs w:val="24"/>
        </w:rPr>
      </w:pPr>
      <w:r w:rsidRPr="00525F78">
        <w:rPr>
          <w:rFonts w:ascii="Times New Roman" w:eastAsia="Calibri" w:hAnsi="Times New Roman" w:cs="Times New Roman"/>
          <w:snapToGrid w:val="0"/>
          <w:sz w:val="24"/>
          <w:szCs w:val="24"/>
        </w:rPr>
        <w:t>По желанию работника, работавшего в выходной или нерабочий праздничный день, ему может быть предоставлен другой день отдыха.</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Педагогическим работникам, если это возможно, предусматривается один свободный день в неделю для методической работы и повышения квалификации.</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Учебная нагрузка педагогов распределяется, исходя из количества часов по учебному плану, обеспеченности педагогическими кадрами, иных условий.</w:t>
      </w:r>
    </w:p>
    <w:p w:rsidR="00525F78" w:rsidRPr="00525F78" w:rsidRDefault="00525F78" w:rsidP="00525F78">
      <w:pPr>
        <w:spacing w:after="0" w:line="240" w:lineRule="auto"/>
        <w:ind w:left="567"/>
        <w:jc w:val="both"/>
        <w:rPr>
          <w:rFonts w:ascii="Times New Roman" w:eastAsia="Calibri" w:hAnsi="Times New Roman" w:cs="Times New Roman"/>
          <w:snapToGrid w:val="0"/>
          <w:sz w:val="24"/>
          <w:szCs w:val="24"/>
        </w:rPr>
      </w:pPr>
      <w:r w:rsidRPr="00525F78">
        <w:rPr>
          <w:rFonts w:ascii="Times New Roman" w:eastAsia="Calibri" w:hAnsi="Times New Roman" w:cs="Times New Roman"/>
          <w:snapToGrid w:val="0"/>
          <w:sz w:val="24"/>
          <w:szCs w:val="24"/>
        </w:rPr>
        <w:t>В состав тарификационной комиссии включаются представители выборного органа Профсоюза.</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lastRenderedPageBreak/>
        <w:t>Объем учебной нагрузки (педагогической работы) более или менее нормы часов за ставку заработной платы устанавливается только с письменного согласия работника.</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Учебную (педагогическую) нагрузку на новый учебный год устанавливает работодатель по согласованию с профкомом до ухода работников в отпуск.</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 распределении учебной (педагогической) нагрузки учитывается:</w:t>
      </w:r>
    </w:p>
    <w:p w:rsidR="00525F78" w:rsidRPr="00525F78" w:rsidRDefault="00525F78" w:rsidP="00525F78">
      <w:pPr>
        <w:widowControl w:val="0"/>
        <w:numPr>
          <w:ilvl w:val="0"/>
          <w:numId w:val="5"/>
        </w:numPr>
        <w:tabs>
          <w:tab w:val="num" w:pos="1134"/>
        </w:tabs>
        <w:spacing w:after="0" w:line="240" w:lineRule="auto"/>
        <w:ind w:left="1134" w:hanging="284"/>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сохранение преемственности групп, направленности работы объединения дополнительного образования и объема нагрузки;</w:t>
      </w:r>
    </w:p>
    <w:p w:rsidR="00525F78" w:rsidRPr="00525F78" w:rsidRDefault="00525F78" w:rsidP="00525F78">
      <w:pPr>
        <w:widowControl w:val="0"/>
        <w:numPr>
          <w:ilvl w:val="0"/>
          <w:numId w:val="5"/>
        </w:numPr>
        <w:tabs>
          <w:tab w:val="num" w:pos="1134"/>
        </w:tabs>
        <w:spacing w:after="0" w:line="240" w:lineRule="auto"/>
        <w:ind w:left="1134" w:hanging="284"/>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необходимость обеспечения специалистов после окончания ими учебного заведения учебной нагрузкой не менее количества часов, соответствующих ставке заработной платы;</w:t>
      </w:r>
    </w:p>
    <w:p w:rsidR="00525F78" w:rsidRPr="00525F78" w:rsidRDefault="00525F78" w:rsidP="00525F78">
      <w:pPr>
        <w:widowControl w:val="0"/>
        <w:numPr>
          <w:ilvl w:val="0"/>
          <w:numId w:val="5"/>
        </w:numPr>
        <w:tabs>
          <w:tab w:val="num" w:pos="1134"/>
        </w:tabs>
        <w:spacing w:after="0" w:line="240" w:lineRule="auto"/>
        <w:ind w:left="1134" w:hanging="284"/>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стабильность объема учебной нагрузки на протяжении всего учебного года; уменьшение ее возможно только в случае уменьшения количества часов по учебным планам и программам, сокращения групп.</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Педагогическим работникам, у которых по независящим от них причинам в течение учебного года учебная нагрузка уменьшается по сравнению с учебной нагрузкой по тарификации и невозможно догрузить их иной педагогической работой, до конца учебного года выплачивается:</w:t>
      </w:r>
    </w:p>
    <w:p w:rsidR="00525F78" w:rsidRPr="00525F78" w:rsidRDefault="00525F78" w:rsidP="00525F78">
      <w:pPr>
        <w:widowControl w:val="0"/>
        <w:numPr>
          <w:ilvl w:val="1"/>
          <w:numId w:val="5"/>
        </w:numPr>
        <w:tabs>
          <w:tab w:val="num" w:pos="993"/>
        </w:tabs>
        <w:spacing w:after="0" w:line="240" w:lineRule="auto"/>
        <w:ind w:left="993" w:hanging="426"/>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в случае</w:t>
      </w:r>
      <w:proofErr w:type="gramStart"/>
      <w:r w:rsidRPr="00525F78">
        <w:rPr>
          <w:rFonts w:ascii="Times New Roman" w:eastAsia="Calibri" w:hAnsi="Times New Roman" w:cs="Times New Roman"/>
          <w:sz w:val="24"/>
          <w:szCs w:val="24"/>
        </w:rPr>
        <w:t>,</w:t>
      </w:r>
      <w:proofErr w:type="gramEnd"/>
      <w:r w:rsidRPr="00525F78">
        <w:rPr>
          <w:rFonts w:ascii="Times New Roman" w:eastAsia="Calibri" w:hAnsi="Times New Roman" w:cs="Times New Roman"/>
          <w:sz w:val="24"/>
          <w:szCs w:val="24"/>
        </w:rPr>
        <w:t xml:space="preserve"> если оставшаяся нагрузка ниже установленной нормы часов за ставку – ставка;</w:t>
      </w:r>
    </w:p>
    <w:p w:rsidR="00525F78" w:rsidRPr="00525F78" w:rsidRDefault="00525F78" w:rsidP="00525F78">
      <w:pPr>
        <w:widowControl w:val="0"/>
        <w:numPr>
          <w:ilvl w:val="1"/>
          <w:numId w:val="5"/>
        </w:numPr>
        <w:tabs>
          <w:tab w:val="num" w:pos="993"/>
        </w:tabs>
        <w:spacing w:after="0" w:line="240" w:lineRule="auto"/>
        <w:ind w:left="993" w:hanging="426"/>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в случае</w:t>
      </w:r>
      <w:proofErr w:type="gramStart"/>
      <w:r w:rsidRPr="00525F78">
        <w:rPr>
          <w:rFonts w:ascii="Times New Roman" w:eastAsia="Calibri" w:hAnsi="Times New Roman" w:cs="Times New Roman"/>
          <w:sz w:val="24"/>
          <w:szCs w:val="24"/>
        </w:rPr>
        <w:t>,</w:t>
      </w:r>
      <w:proofErr w:type="gramEnd"/>
      <w:r w:rsidRPr="00525F78">
        <w:rPr>
          <w:rFonts w:ascii="Times New Roman" w:eastAsia="Calibri" w:hAnsi="Times New Roman" w:cs="Times New Roman"/>
          <w:sz w:val="24"/>
          <w:szCs w:val="24"/>
        </w:rPr>
        <w:t xml:space="preserve"> если при тарификации учебная нагрузка была ниже нормы часов за ставку – заработная плата, установленная при тарификации.</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Работникам предоставляются ежегодные отпуска с сохранением места работы (должности) и среднего заработка.</w:t>
      </w:r>
    </w:p>
    <w:p w:rsidR="00525F78" w:rsidRPr="00525F78" w:rsidRDefault="00525F78" w:rsidP="00525F78">
      <w:pPr>
        <w:spacing w:after="0" w:line="240" w:lineRule="auto"/>
        <w:ind w:left="567"/>
        <w:jc w:val="both"/>
        <w:rPr>
          <w:rFonts w:ascii="Times New Roman" w:eastAsia="Calibri" w:hAnsi="Times New Roman" w:cs="Times New Roman"/>
          <w:snapToGrid w:val="0"/>
          <w:sz w:val="24"/>
          <w:szCs w:val="24"/>
        </w:rPr>
      </w:pPr>
      <w:r w:rsidRPr="00525F78">
        <w:rPr>
          <w:rFonts w:ascii="Times New Roman" w:eastAsia="Calibri" w:hAnsi="Times New Roman" w:cs="Times New Roman"/>
          <w:snapToGrid w:val="0"/>
          <w:sz w:val="24"/>
          <w:szCs w:val="24"/>
        </w:rPr>
        <w:t>График отпусков утверждается Работодателем по согласованию (с учетом мнения) Профкома не позднее, чем за две недели до наступления календарного года и обязателен как для работодателя, так и для работника.</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 времени начала отпуска работник должен быть извещен не позднее, чем за две недели до его начала.</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Ежегодный оплачиваемый отпуск должен быть продлен в случаях, предусмотренных ст. 124 ТК РФ.</w:t>
      </w:r>
    </w:p>
    <w:p w:rsidR="00525F78" w:rsidRPr="00525F78" w:rsidRDefault="00525F78" w:rsidP="00525F78">
      <w:pPr>
        <w:spacing w:after="0" w:line="240" w:lineRule="auto"/>
        <w:ind w:left="567"/>
        <w:jc w:val="both"/>
        <w:rPr>
          <w:rFonts w:ascii="Times New Roman" w:eastAsia="Calibri" w:hAnsi="Times New Roman" w:cs="Times New Roman"/>
          <w:snapToGrid w:val="0"/>
          <w:sz w:val="24"/>
          <w:szCs w:val="24"/>
        </w:rPr>
      </w:pPr>
      <w:r w:rsidRPr="00525F78">
        <w:rPr>
          <w:rFonts w:ascii="Times New Roman" w:eastAsia="Calibri" w:hAnsi="Times New Roman" w:cs="Times New Roman"/>
          <w:snapToGrid w:val="0"/>
          <w:sz w:val="24"/>
          <w:szCs w:val="24"/>
        </w:rPr>
        <w:t>Ежегодный оплачиваемый отпуск по соглашению между работником и работодателем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Отзыв работника из отпуска допускается только с его согласия.</w:t>
      </w:r>
    </w:p>
    <w:p w:rsidR="00525F78" w:rsidRPr="00525F78" w:rsidRDefault="00525F78" w:rsidP="00525F78">
      <w:pPr>
        <w:spacing w:after="0" w:line="240" w:lineRule="auto"/>
        <w:ind w:left="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Неиспользованная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При предоставлении ежегодного отпуска педагогическим работникам за первый год работы до истечения шести месяцев, его продолжительность должна соответствовать установленной для этих должностей продолжительности и оплачиваться в полном размере.</w:t>
      </w:r>
    </w:p>
    <w:p w:rsidR="00525F78" w:rsidRPr="00525F78" w:rsidRDefault="00525F78" w:rsidP="00525F78">
      <w:pPr>
        <w:spacing w:after="0" w:line="240" w:lineRule="auto"/>
        <w:ind w:left="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 (в том числе при увольнении по окончании срока действия трудового договора с лицами, работающими по совместительству). Работникам,  проработавшим в рабочем году  не менее 10 месяцев, денежная компенсация за неиспользованный отпуск выплачивается исходя из установленной продолжительности отпуска.</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proofErr w:type="gramStart"/>
      <w:r w:rsidRPr="00525F78">
        <w:rPr>
          <w:rFonts w:ascii="Times New Roman" w:eastAsia="Calibri" w:hAnsi="Times New Roman" w:cs="Times New Roman"/>
          <w:sz w:val="24"/>
          <w:szCs w:val="24"/>
        </w:rPr>
        <w:t>Работникам МБУ ДО ЦДТ, занятых на работах с вредными условиями труда, работникам с ненормированным рабочим днем предоставляются ежегодные дополнительные оплачиваемые отпуска.</w:t>
      </w:r>
      <w:proofErr w:type="gramEnd"/>
    </w:p>
    <w:p w:rsidR="00525F78" w:rsidRPr="00525F78" w:rsidRDefault="00525F78" w:rsidP="00525F78">
      <w:pPr>
        <w:spacing w:after="0" w:line="240" w:lineRule="auto"/>
        <w:ind w:left="567"/>
        <w:jc w:val="both"/>
        <w:rPr>
          <w:rFonts w:ascii="Times New Roman" w:eastAsia="Calibri" w:hAnsi="Times New Roman" w:cs="Times New Roman"/>
          <w:b/>
          <w:snapToGrid w:val="0"/>
          <w:sz w:val="24"/>
          <w:szCs w:val="24"/>
        </w:rPr>
      </w:pPr>
      <w:r w:rsidRPr="00525F78">
        <w:rPr>
          <w:rFonts w:ascii="Times New Roman" w:eastAsia="Calibri" w:hAnsi="Times New Roman" w:cs="Times New Roman"/>
          <w:snapToGrid w:val="0"/>
          <w:sz w:val="24"/>
          <w:szCs w:val="24"/>
        </w:rPr>
        <w:lastRenderedPageBreak/>
        <w:t xml:space="preserve">Работникам с ненормированным рабочим днем в случае </w:t>
      </w:r>
      <w:proofErr w:type="spellStart"/>
      <w:r w:rsidRPr="00525F78">
        <w:rPr>
          <w:rFonts w:ascii="Times New Roman" w:eastAsia="Calibri" w:hAnsi="Times New Roman" w:cs="Times New Roman"/>
          <w:snapToGrid w:val="0"/>
          <w:sz w:val="24"/>
          <w:szCs w:val="24"/>
        </w:rPr>
        <w:t>непредоставления</w:t>
      </w:r>
      <w:proofErr w:type="spellEnd"/>
      <w:r w:rsidRPr="00525F78">
        <w:rPr>
          <w:rFonts w:ascii="Times New Roman" w:eastAsia="Calibri" w:hAnsi="Times New Roman" w:cs="Times New Roman"/>
          <w:snapToGrid w:val="0"/>
          <w:sz w:val="24"/>
          <w:szCs w:val="24"/>
        </w:rPr>
        <w:t xml:space="preserve"> дополнительного оплачиваемого отпуска переработка </w:t>
      </w:r>
      <w:proofErr w:type="spellStart"/>
      <w:r w:rsidRPr="00525F78">
        <w:rPr>
          <w:rFonts w:ascii="Times New Roman" w:eastAsia="Calibri" w:hAnsi="Times New Roman" w:cs="Times New Roman"/>
          <w:snapToGrid w:val="0"/>
          <w:sz w:val="24"/>
          <w:szCs w:val="24"/>
        </w:rPr>
        <w:t>сверхнормальной</w:t>
      </w:r>
      <w:proofErr w:type="spellEnd"/>
      <w:r w:rsidRPr="00525F78">
        <w:rPr>
          <w:rFonts w:ascii="Times New Roman" w:eastAsia="Calibri" w:hAnsi="Times New Roman" w:cs="Times New Roman"/>
          <w:snapToGrid w:val="0"/>
          <w:sz w:val="24"/>
          <w:szCs w:val="24"/>
        </w:rPr>
        <w:t xml:space="preserve"> продолжительности рабочего времени с письменного согласия работника компенсируется как сверхурочная работа.</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Работникам при наличии производственных и финансовых возможностей учреждения может быть предоставлен краткосрочный оплачиваемый отпу</w:t>
      </w:r>
      <w:proofErr w:type="gramStart"/>
      <w:r w:rsidRPr="00525F78">
        <w:rPr>
          <w:rFonts w:ascii="Times New Roman" w:eastAsia="Calibri" w:hAnsi="Times New Roman" w:cs="Times New Roman"/>
          <w:sz w:val="24"/>
          <w:szCs w:val="24"/>
        </w:rPr>
        <w:t>ск в сл</w:t>
      </w:r>
      <w:proofErr w:type="gramEnd"/>
      <w:r w:rsidRPr="00525F78">
        <w:rPr>
          <w:rFonts w:ascii="Times New Roman" w:eastAsia="Calibri" w:hAnsi="Times New Roman" w:cs="Times New Roman"/>
          <w:sz w:val="24"/>
          <w:szCs w:val="24"/>
        </w:rPr>
        <w:t>едующих случаях:</w:t>
      </w:r>
    </w:p>
    <w:p w:rsidR="00525F78" w:rsidRPr="00525F78" w:rsidRDefault="00525F78" w:rsidP="00525F78">
      <w:pPr>
        <w:widowControl w:val="0"/>
        <w:numPr>
          <w:ilvl w:val="0"/>
          <w:numId w:val="10"/>
        </w:numPr>
        <w:spacing w:after="0" w:line="240" w:lineRule="auto"/>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собственная свадьба работника – 3 дня;</w:t>
      </w:r>
    </w:p>
    <w:p w:rsidR="00525F78" w:rsidRPr="00525F78" w:rsidRDefault="00525F78" w:rsidP="00525F78">
      <w:pPr>
        <w:widowControl w:val="0"/>
        <w:numPr>
          <w:ilvl w:val="0"/>
          <w:numId w:val="10"/>
        </w:numPr>
        <w:spacing w:after="0" w:line="240" w:lineRule="auto"/>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свадьба детей – 1 день;</w:t>
      </w:r>
    </w:p>
    <w:p w:rsidR="00525F78" w:rsidRPr="00525F78" w:rsidRDefault="00525F78" w:rsidP="00525F78">
      <w:pPr>
        <w:widowControl w:val="0"/>
        <w:numPr>
          <w:ilvl w:val="0"/>
          <w:numId w:val="10"/>
        </w:numPr>
        <w:spacing w:after="0" w:line="240" w:lineRule="auto"/>
        <w:jc w:val="both"/>
        <w:rPr>
          <w:rFonts w:ascii="Times New Roman" w:eastAsia="Calibri" w:hAnsi="Times New Roman" w:cs="Times New Roman"/>
          <w:b/>
          <w:sz w:val="24"/>
          <w:szCs w:val="24"/>
        </w:rPr>
      </w:pPr>
      <w:proofErr w:type="gramStart"/>
      <w:r w:rsidRPr="00525F78">
        <w:rPr>
          <w:rFonts w:ascii="Times New Roman" w:eastAsia="Calibri" w:hAnsi="Times New Roman" w:cs="Times New Roman"/>
          <w:sz w:val="24"/>
          <w:szCs w:val="24"/>
        </w:rPr>
        <w:t>смерть близких членов семьи (родителей, сестёр, братьев, детей, супруга) – 3 дня;</w:t>
      </w:r>
      <w:proofErr w:type="gramEnd"/>
    </w:p>
    <w:p w:rsidR="00525F78" w:rsidRPr="00525F78" w:rsidRDefault="00525F78" w:rsidP="00525F78">
      <w:pPr>
        <w:widowControl w:val="0"/>
        <w:numPr>
          <w:ilvl w:val="0"/>
          <w:numId w:val="10"/>
        </w:numPr>
        <w:spacing w:after="0" w:line="240" w:lineRule="auto"/>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родителям, дети которых идут в 1 класс – 1 день;</w:t>
      </w:r>
    </w:p>
    <w:p w:rsidR="00525F78" w:rsidRPr="00525F78" w:rsidRDefault="00525F78" w:rsidP="00525F78">
      <w:pPr>
        <w:widowControl w:val="0"/>
        <w:numPr>
          <w:ilvl w:val="0"/>
          <w:numId w:val="10"/>
        </w:numPr>
        <w:spacing w:after="0" w:line="240" w:lineRule="auto"/>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работа в течение учебного года без больничных листов – 3 дня.</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Вне графика отпусков работнику предоставляется отпуск при предъявлении путевки на санаторно-курортное лечение.</w:t>
      </w:r>
    </w:p>
    <w:p w:rsidR="00525F78" w:rsidRPr="00525F78" w:rsidRDefault="00525F78" w:rsidP="00525F78">
      <w:pPr>
        <w:widowControl w:val="0"/>
        <w:numPr>
          <w:ilvl w:val="1"/>
          <w:numId w:val="20"/>
        </w:numPr>
        <w:spacing w:after="0" w:line="240" w:lineRule="auto"/>
        <w:ind w:left="567" w:hanging="567"/>
        <w:jc w:val="both"/>
        <w:rPr>
          <w:rFonts w:ascii="Times New Roman" w:eastAsia="Calibri" w:hAnsi="Times New Roman" w:cs="Times New Roman"/>
          <w:b/>
          <w:sz w:val="24"/>
          <w:szCs w:val="24"/>
        </w:rPr>
      </w:pPr>
      <w:r w:rsidRPr="00525F78">
        <w:rPr>
          <w:rFonts w:ascii="Times New Roman" w:eastAsia="Calibri" w:hAnsi="Times New Roman" w:cs="Times New Roman"/>
          <w:sz w:val="24"/>
          <w:szCs w:val="24"/>
        </w:rPr>
        <w:t xml:space="preserve">Каждый педагогический работник не реже, чем через каждые 10 лет непрерывной преподавательской работы имеет право на длительный, сроком до одного года, отпуск. </w:t>
      </w:r>
      <w:proofErr w:type="gramStart"/>
      <w:r w:rsidRPr="00525F78">
        <w:rPr>
          <w:rFonts w:ascii="Times New Roman" w:eastAsia="Calibri" w:hAnsi="Times New Roman" w:cs="Times New Roman"/>
          <w:sz w:val="24"/>
          <w:szCs w:val="24"/>
        </w:rPr>
        <w:t xml:space="preserve">Длительный отпуск предоставляется в соответствии с Положением о порядке и условиях предоставления педагогическим работникам образовательных учреждений длительного отпуска сроком до одного года, утвержденным приказом Министерства образования России от 07.12.2000 № 3570 и распространяемым на педагогических работников государственных и муниципальных образовательных учреждений Вологодской области по на основании Территориального отраслевого соглашения по образовательным учреждениям </w:t>
      </w:r>
      <w:proofErr w:type="spellStart"/>
      <w:r w:rsidRPr="00525F78">
        <w:rPr>
          <w:rFonts w:ascii="Times New Roman" w:eastAsia="Calibri" w:hAnsi="Times New Roman" w:cs="Times New Roman"/>
          <w:sz w:val="24"/>
          <w:szCs w:val="24"/>
        </w:rPr>
        <w:t>Кадуйского</w:t>
      </w:r>
      <w:proofErr w:type="spellEnd"/>
      <w:r w:rsidRPr="00525F78">
        <w:rPr>
          <w:rFonts w:ascii="Times New Roman" w:eastAsia="Calibri" w:hAnsi="Times New Roman" w:cs="Times New Roman"/>
          <w:sz w:val="24"/>
          <w:szCs w:val="24"/>
        </w:rPr>
        <w:t xml:space="preserve"> муниципального района.</w:t>
      </w:r>
      <w:proofErr w:type="gramEnd"/>
    </w:p>
    <w:p w:rsidR="00525F78" w:rsidRPr="00525F78" w:rsidRDefault="00525F78" w:rsidP="00525F78">
      <w:pPr>
        <w:spacing w:after="0" w:line="240" w:lineRule="auto"/>
        <w:ind w:left="567"/>
        <w:jc w:val="both"/>
        <w:rPr>
          <w:rFonts w:ascii="Times New Roman" w:eastAsia="Calibri" w:hAnsi="Times New Roman" w:cs="Times New Roman"/>
          <w:b/>
          <w:sz w:val="24"/>
          <w:szCs w:val="24"/>
        </w:rPr>
      </w:pPr>
    </w:p>
    <w:p w:rsidR="00525F78" w:rsidRPr="00525F78" w:rsidRDefault="00525F78" w:rsidP="00525F78">
      <w:pPr>
        <w:widowControl w:val="0"/>
        <w:spacing w:after="0" w:line="240" w:lineRule="auto"/>
        <w:ind w:firstLine="720"/>
        <w:jc w:val="center"/>
        <w:rPr>
          <w:rFonts w:ascii="Times New Roman" w:eastAsia="Times New Roman" w:hAnsi="Times New Roman" w:cs="Times New Roman"/>
          <w:b/>
          <w:snapToGrid w:val="0"/>
          <w:sz w:val="24"/>
          <w:szCs w:val="24"/>
          <w:u w:val="single"/>
          <w:lang w:eastAsia="ru-RU"/>
        </w:rPr>
      </w:pPr>
      <w:r w:rsidRPr="00525F78">
        <w:rPr>
          <w:rFonts w:ascii="Times New Roman" w:eastAsia="Times New Roman" w:hAnsi="Times New Roman" w:cs="Times New Roman"/>
          <w:b/>
          <w:snapToGrid w:val="0"/>
          <w:sz w:val="24"/>
          <w:szCs w:val="24"/>
          <w:u w:val="single"/>
          <w:lang w:eastAsia="ru-RU"/>
        </w:rPr>
        <w:t>8.  Социальные гарантии, льготы, компенсации.</w:t>
      </w:r>
    </w:p>
    <w:p w:rsidR="00525F78" w:rsidRPr="00525F78" w:rsidRDefault="00525F78" w:rsidP="00525F78">
      <w:pPr>
        <w:spacing w:after="0" w:line="240" w:lineRule="auto"/>
        <w:jc w:val="both"/>
        <w:rPr>
          <w:rFonts w:ascii="Times New Roman" w:eastAsia="Calibri" w:hAnsi="Times New Roman" w:cs="Times New Roman"/>
          <w:b/>
          <w:i/>
          <w:sz w:val="24"/>
          <w:szCs w:val="24"/>
        </w:rPr>
      </w:pPr>
      <w:r w:rsidRPr="00525F78">
        <w:rPr>
          <w:rFonts w:ascii="Times New Roman" w:eastAsia="Calibri" w:hAnsi="Times New Roman" w:cs="Times New Roman"/>
          <w:b/>
          <w:i/>
          <w:sz w:val="24"/>
          <w:szCs w:val="24"/>
        </w:rPr>
        <w:t>Стороны договорились, что:</w:t>
      </w:r>
    </w:p>
    <w:p w:rsidR="00525F78" w:rsidRPr="00525F78" w:rsidRDefault="00525F78" w:rsidP="00525F78">
      <w:pPr>
        <w:widowControl w:val="0"/>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Работникам МБУ ДО ЦДТ при увольнении в связи с выходом на пенсию выплачивается единовременное пособие в размере двух должностных окладов при наличии финансовых возможностей учреждения. Средства на выплату единовременного пособия при наличии финансовых возможностей предусматриваются руководителем образовательного учреждения при составлении сметы расходов на очередной финансовый год.</w:t>
      </w:r>
    </w:p>
    <w:p w:rsidR="00525F78" w:rsidRPr="00525F78" w:rsidRDefault="00525F78" w:rsidP="00525F78">
      <w:pPr>
        <w:widowControl w:val="0"/>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8"/>
        </w:rPr>
        <w:t>Педагогическим работникам, проживающим и работающим в сельской местности, рабочих поселках (поселках городского типа), предоставляется компенсация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законодательством Вологодской области и обеспечиваются за счет средств областного бюджета.</w:t>
      </w:r>
    </w:p>
    <w:p w:rsidR="00525F78" w:rsidRPr="00525F78" w:rsidRDefault="00525F78" w:rsidP="00525F78">
      <w:pPr>
        <w:widowControl w:val="0"/>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4"/>
        </w:rPr>
      </w:pPr>
      <w:proofErr w:type="gramStart"/>
      <w:r w:rsidRPr="00525F78">
        <w:rPr>
          <w:rFonts w:ascii="Times New Roman" w:eastAsia="Calibri" w:hAnsi="Times New Roman" w:cs="Times New Roman"/>
          <w:sz w:val="24"/>
          <w:szCs w:val="28"/>
        </w:rPr>
        <w:t>Право на компенсацию расходов на оплату жилых помещений, отопления и освещения сохраняется за пенсионерами из числа педагогических работников государственных и муниципальных образовательных учреждений, расположенных в сельской местности, рабочих поселках (поселках городского типа), если педагогические работники проработали в этих учреждениях не менее 10 лет и при выходе на пенсию пользовались этими льготами.</w:t>
      </w:r>
      <w:proofErr w:type="gramEnd"/>
    </w:p>
    <w:p w:rsidR="00525F78" w:rsidRPr="00525F78" w:rsidRDefault="00525F78" w:rsidP="00525F78">
      <w:pPr>
        <w:widowControl w:val="0"/>
        <w:numPr>
          <w:ilvl w:val="1"/>
          <w:numId w:val="22"/>
        </w:numPr>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   </w:t>
      </w:r>
      <w:proofErr w:type="gramStart"/>
      <w:r w:rsidRPr="00525F78">
        <w:rPr>
          <w:rFonts w:ascii="Times New Roman" w:eastAsia="Calibri" w:hAnsi="Times New Roman" w:cs="Times New Roman"/>
          <w:sz w:val="24"/>
          <w:szCs w:val="24"/>
        </w:rPr>
        <w:t>Аттестация педагогических и руководящих работников осуществляется в соответствии с Федеральным Законом от 29.12.2012 года № 273-ФЗ «Об образовании в Российской Федерации»,  Порядком проведения аттестации педагогических работников образовательных организаций, осуществляющих образовательную деятельность (утверждён приказом Министерства образования и науки РФ от 07.04.2014 года №276), Положением о проведении всестороннего анализа профессиональной деятельности педагогических работников организаций, осуществляющих образовательную деятельность и находящихся в ведении Вологодской области</w:t>
      </w:r>
      <w:proofErr w:type="gramEnd"/>
      <w:r w:rsidRPr="00525F78">
        <w:rPr>
          <w:rFonts w:ascii="Times New Roman" w:eastAsia="Calibri" w:hAnsi="Times New Roman" w:cs="Times New Roman"/>
          <w:sz w:val="24"/>
          <w:szCs w:val="24"/>
        </w:rPr>
        <w:t>, педагогических работников муниципальных и частных организаций, осуществляющих образовательную деятельность.</w:t>
      </w:r>
    </w:p>
    <w:p w:rsidR="00525F78" w:rsidRPr="00525F78" w:rsidRDefault="00525F78" w:rsidP="00525F78">
      <w:pPr>
        <w:widowControl w:val="0"/>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В тех случаях, когда учитель школы является педагогом МБУ ДО ЦДТ, то он может аттестоваться как учитель и (или) как педагог-организатор, педагог дополнительного образования. </w:t>
      </w:r>
    </w:p>
    <w:p w:rsidR="00525F78" w:rsidRPr="00525F78" w:rsidRDefault="00525F78" w:rsidP="00525F78">
      <w:pPr>
        <w:widowControl w:val="0"/>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w:t>
      </w:r>
      <w:r w:rsidRPr="00525F78">
        <w:rPr>
          <w:rFonts w:ascii="Times New Roman" w:eastAsia="Calibri" w:hAnsi="Times New Roman" w:cs="Times New Roman"/>
          <w:sz w:val="24"/>
          <w:szCs w:val="24"/>
        </w:rPr>
        <w:lastRenderedPageBreak/>
        <w:t>профессиональной деятельности и по желанию педагогических работников в целях установления квалификационной категории.</w:t>
      </w:r>
    </w:p>
    <w:p w:rsidR="00525F78" w:rsidRPr="00525F78" w:rsidRDefault="00525F78" w:rsidP="00525F78">
      <w:pPr>
        <w:widowControl w:val="0"/>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Основными задачами проведения аттестации являются:</w:t>
      </w:r>
    </w:p>
    <w:p w:rsidR="00525F78" w:rsidRPr="00525F78" w:rsidRDefault="00525F78" w:rsidP="00525F78">
      <w:pPr>
        <w:numPr>
          <w:ilvl w:val="0"/>
          <w:numId w:val="27"/>
        </w:numPr>
        <w:shd w:val="clear" w:color="auto" w:fill="FFFFFF"/>
        <w:tabs>
          <w:tab w:val="clear" w:pos="360"/>
          <w:tab w:val="num" w:pos="851"/>
        </w:tabs>
        <w:spacing w:after="0" w:line="240" w:lineRule="auto"/>
        <w:ind w:left="851" w:hanging="357"/>
        <w:jc w:val="both"/>
        <w:rPr>
          <w:rFonts w:ascii="Times New Roman" w:eastAsia="Times New Roman" w:hAnsi="Times New Roman" w:cs="Times New Roman"/>
          <w:color w:val="373737"/>
          <w:sz w:val="24"/>
          <w:szCs w:val="24"/>
          <w:lang w:eastAsia="ru-RU"/>
        </w:rPr>
      </w:pPr>
      <w:r w:rsidRPr="00525F78">
        <w:rPr>
          <w:rFonts w:ascii="Times New Roman" w:eastAsia="Times New Roman" w:hAnsi="Times New Roman" w:cs="Times New Roman"/>
          <w:color w:val="373737"/>
          <w:sz w:val="24"/>
          <w:szCs w:val="24"/>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525F78" w:rsidRPr="00525F78" w:rsidRDefault="00525F78" w:rsidP="00525F78">
      <w:pPr>
        <w:numPr>
          <w:ilvl w:val="0"/>
          <w:numId w:val="27"/>
        </w:numPr>
        <w:shd w:val="clear" w:color="auto" w:fill="FFFFFF"/>
        <w:tabs>
          <w:tab w:val="clear" w:pos="360"/>
          <w:tab w:val="num" w:pos="851"/>
        </w:tabs>
        <w:spacing w:after="0" w:line="240" w:lineRule="auto"/>
        <w:ind w:left="851" w:hanging="357"/>
        <w:jc w:val="both"/>
        <w:rPr>
          <w:rFonts w:ascii="Times New Roman" w:eastAsia="Times New Roman" w:hAnsi="Times New Roman" w:cs="Times New Roman"/>
          <w:color w:val="373737"/>
          <w:sz w:val="24"/>
          <w:szCs w:val="24"/>
          <w:lang w:eastAsia="ru-RU"/>
        </w:rPr>
      </w:pPr>
      <w:r w:rsidRPr="00525F78">
        <w:rPr>
          <w:rFonts w:ascii="Times New Roman" w:eastAsia="Times New Roman" w:hAnsi="Times New Roman" w:cs="Times New Roman"/>
          <w:color w:val="373737"/>
          <w:sz w:val="24"/>
          <w:szCs w:val="24"/>
          <w:lang w:eastAsia="ru-RU"/>
        </w:rPr>
        <w:t>определение необходимости повышения квалификации педагогических работников;</w:t>
      </w:r>
    </w:p>
    <w:p w:rsidR="00525F78" w:rsidRPr="00525F78" w:rsidRDefault="00525F78" w:rsidP="00525F78">
      <w:pPr>
        <w:numPr>
          <w:ilvl w:val="0"/>
          <w:numId w:val="27"/>
        </w:numPr>
        <w:shd w:val="clear" w:color="auto" w:fill="FFFFFF"/>
        <w:tabs>
          <w:tab w:val="clear" w:pos="360"/>
          <w:tab w:val="num" w:pos="851"/>
        </w:tabs>
        <w:spacing w:after="0" w:line="240" w:lineRule="auto"/>
        <w:ind w:left="851" w:hanging="357"/>
        <w:jc w:val="both"/>
        <w:rPr>
          <w:rFonts w:ascii="Times New Roman" w:eastAsia="Times New Roman" w:hAnsi="Times New Roman" w:cs="Times New Roman"/>
          <w:color w:val="373737"/>
          <w:sz w:val="24"/>
          <w:szCs w:val="24"/>
          <w:lang w:eastAsia="ru-RU"/>
        </w:rPr>
      </w:pPr>
      <w:r w:rsidRPr="00525F78">
        <w:rPr>
          <w:rFonts w:ascii="Times New Roman" w:eastAsia="Times New Roman" w:hAnsi="Times New Roman" w:cs="Times New Roman"/>
          <w:color w:val="373737"/>
          <w:sz w:val="24"/>
          <w:szCs w:val="24"/>
          <w:lang w:eastAsia="ru-RU"/>
        </w:rPr>
        <w:t>повышение эффективности и качества педагогической деятельности;</w:t>
      </w:r>
    </w:p>
    <w:p w:rsidR="00525F78" w:rsidRPr="00525F78" w:rsidRDefault="00525F78" w:rsidP="00525F78">
      <w:pPr>
        <w:numPr>
          <w:ilvl w:val="0"/>
          <w:numId w:val="27"/>
        </w:numPr>
        <w:shd w:val="clear" w:color="auto" w:fill="FFFFFF"/>
        <w:tabs>
          <w:tab w:val="clear" w:pos="360"/>
          <w:tab w:val="num" w:pos="851"/>
        </w:tabs>
        <w:spacing w:after="0" w:line="240" w:lineRule="auto"/>
        <w:ind w:left="851" w:hanging="357"/>
        <w:jc w:val="both"/>
        <w:rPr>
          <w:rFonts w:ascii="Times New Roman" w:eastAsia="Times New Roman" w:hAnsi="Times New Roman" w:cs="Times New Roman"/>
          <w:color w:val="373737"/>
          <w:sz w:val="24"/>
          <w:szCs w:val="24"/>
          <w:lang w:eastAsia="ru-RU"/>
        </w:rPr>
      </w:pPr>
      <w:r w:rsidRPr="00525F78">
        <w:rPr>
          <w:rFonts w:ascii="Times New Roman" w:eastAsia="Times New Roman" w:hAnsi="Times New Roman" w:cs="Times New Roman"/>
          <w:color w:val="373737"/>
          <w:sz w:val="24"/>
          <w:szCs w:val="24"/>
          <w:lang w:eastAsia="ru-RU"/>
        </w:rPr>
        <w:t>выявление перспектив использования потенциальных возможностей педагогических работников;</w:t>
      </w:r>
    </w:p>
    <w:p w:rsidR="00525F78" w:rsidRPr="00525F78" w:rsidRDefault="00525F78" w:rsidP="00525F78">
      <w:pPr>
        <w:numPr>
          <w:ilvl w:val="0"/>
          <w:numId w:val="27"/>
        </w:numPr>
        <w:shd w:val="clear" w:color="auto" w:fill="FFFFFF"/>
        <w:tabs>
          <w:tab w:val="clear" w:pos="360"/>
          <w:tab w:val="num" w:pos="851"/>
        </w:tabs>
        <w:spacing w:after="0" w:line="240" w:lineRule="auto"/>
        <w:ind w:left="851" w:hanging="357"/>
        <w:jc w:val="both"/>
        <w:rPr>
          <w:rFonts w:ascii="Times New Roman" w:eastAsia="Times New Roman" w:hAnsi="Times New Roman" w:cs="Times New Roman"/>
          <w:color w:val="373737"/>
          <w:sz w:val="24"/>
          <w:szCs w:val="24"/>
          <w:lang w:eastAsia="ru-RU"/>
        </w:rPr>
      </w:pPr>
      <w:r w:rsidRPr="00525F78">
        <w:rPr>
          <w:rFonts w:ascii="Times New Roman" w:eastAsia="Times New Roman" w:hAnsi="Times New Roman" w:cs="Times New Roman"/>
          <w:color w:val="373737"/>
          <w:sz w:val="24"/>
          <w:szCs w:val="24"/>
          <w:lang w:eastAsia="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525F78" w:rsidRPr="00525F78" w:rsidRDefault="00525F78" w:rsidP="00525F78">
      <w:pPr>
        <w:numPr>
          <w:ilvl w:val="0"/>
          <w:numId w:val="27"/>
        </w:numPr>
        <w:shd w:val="clear" w:color="auto" w:fill="FFFFFF"/>
        <w:tabs>
          <w:tab w:val="clear" w:pos="360"/>
          <w:tab w:val="num" w:pos="851"/>
        </w:tabs>
        <w:spacing w:after="0" w:line="240" w:lineRule="auto"/>
        <w:ind w:left="851" w:hanging="357"/>
        <w:rPr>
          <w:rFonts w:ascii="Times New Roman" w:eastAsia="Times New Roman" w:hAnsi="Times New Roman" w:cs="Times New Roman"/>
          <w:color w:val="373737"/>
          <w:sz w:val="24"/>
          <w:szCs w:val="24"/>
          <w:lang w:eastAsia="ru-RU"/>
        </w:rPr>
      </w:pPr>
      <w:r w:rsidRPr="00525F78">
        <w:rPr>
          <w:rFonts w:ascii="Times New Roman" w:eastAsia="Times New Roman" w:hAnsi="Times New Roman" w:cs="Times New Roman"/>
          <w:color w:val="373737"/>
          <w:sz w:val="24"/>
          <w:szCs w:val="24"/>
          <w:lang w:eastAsia="ru-RU"/>
        </w:rPr>
        <w:t xml:space="preserve">обеспечение </w:t>
      </w:r>
      <w:proofErr w:type="gramStart"/>
      <w:r w:rsidRPr="00525F78">
        <w:rPr>
          <w:rFonts w:ascii="Times New Roman" w:eastAsia="Times New Roman" w:hAnsi="Times New Roman" w:cs="Times New Roman"/>
          <w:color w:val="373737"/>
          <w:sz w:val="24"/>
          <w:szCs w:val="24"/>
          <w:lang w:eastAsia="ru-RU"/>
        </w:rPr>
        <w:t>дифференциации размеров оплаты труда педагогических работников</w:t>
      </w:r>
      <w:proofErr w:type="gramEnd"/>
      <w:r w:rsidRPr="00525F78">
        <w:rPr>
          <w:rFonts w:ascii="Times New Roman" w:eastAsia="Times New Roman" w:hAnsi="Times New Roman" w:cs="Times New Roman"/>
          <w:color w:val="373737"/>
          <w:sz w:val="24"/>
          <w:szCs w:val="24"/>
          <w:lang w:eastAsia="ru-RU"/>
        </w:rPr>
        <w:t xml:space="preserve"> с учетом установленной квалификационной категории и объема их преподавательской (педагогической) работы.</w:t>
      </w:r>
    </w:p>
    <w:p w:rsidR="00525F78" w:rsidRPr="00525F78" w:rsidRDefault="00525F78" w:rsidP="00525F78">
      <w:pPr>
        <w:widowControl w:val="0"/>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525F78" w:rsidRPr="00525F78" w:rsidRDefault="00525F78" w:rsidP="00525F78">
      <w:pPr>
        <w:widowControl w:val="0"/>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формируемой МБУ ДО ЦДТ.</w:t>
      </w:r>
    </w:p>
    <w:p w:rsidR="00525F78" w:rsidRPr="00525F78" w:rsidRDefault="00525F78" w:rsidP="00525F78">
      <w:pPr>
        <w:widowControl w:val="0"/>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Деятельность аттестационной комиссии МБУ ДО ЦДТ регламентируется соответствующим положением, которое принимается педагогическим советом и утверждается приказом директора.</w:t>
      </w:r>
      <w:r w:rsidRPr="00525F78">
        <w:rPr>
          <w:rFonts w:ascii="Arial" w:eastAsia="Calibri" w:hAnsi="Arial" w:cs="Arial"/>
          <w:color w:val="373737"/>
          <w:sz w:val="14"/>
          <w:szCs w:val="14"/>
        </w:rPr>
        <w:t xml:space="preserve"> </w:t>
      </w:r>
      <w:r w:rsidRPr="00525F78">
        <w:rPr>
          <w:rFonts w:ascii="Times New Roman" w:eastAsia="Calibri" w:hAnsi="Times New Roman" w:cs="Times New Roman"/>
          <w:sz w:val="24"/>
          <w:szCs w:val="24"/>
        </w:rPr>
        <w:t>В состав аттестационной комиссии в обязательном порядке включается представитель профсоюзного комитета первичной профсоюзной организации МБУ ДО ЦДТ.</w:t>
      </w:r>
    </w:p>
    <w:p w:rsidR="00525F78" w:rsidRPr="00525F78" w:rsidRDefault="00525F78" w:rsidP="00525F78">
      <w:pPr>
        <w:widowControl w:val="0"/>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Аттестация педагогических работников регламентируется соответствующим положением, которое принимается педагогическим советом и утверждается приказом директора.</w:t>
      </w:r>
    </w:p>
    <w:p w:rsidR="00525F78" w:rsidRPr="00525F78" w:rsidRDefault="00525F78" w:rsidP="00525F78">
      <w:pPr>
        <w:widowControl w:val="0"/>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Квалификационные категории в течение срока их действия учитываются на всей территории Вологодской области при установлении работникам оплаты труда в следующих случаях:</w:t>
      </w:r>
    </w:p>
    <w:p w:rsidR="00525F78" w:rsidRPr="00525F78" w:rsidRDefault="00525F78" w:rsidP="00525F78">
      <w:pPr>
        <w:widowControl w:val="0"/>
        <w:numPr>
          <w:ilvl w:val="0"/>
          <w:numId w:val="23"/>
        </w:numPr>
        <w:tabs>
          <w:tab w:val="num" w:pos="1134"/>
        </w:tabs>
        <w:spacing w:after="0" w:line="240" w:lineRule="auto"/>
        <w:ind w:left="1134"/>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 работе в должности, по которой присвоена квалификационная категория, независимо от преподаваемого предмета (дисциплины), типа и вида образователь</w:t>
      </w:r>
      <w:r w:rsidRPr="00525F78">
        <w:rPr>
          <w:rFonts w:ascii="Times New Roman" w:eastAsia="Calibri" w:hAnsi="Times New Roman" w:cs="Times New Roman"/>
          <w:sz w:val="24"/>
          <w:szCs w:val="24"/>
        </w:rPr>
        <w:softHyphen/>
        <w:t>ного учреждения;</w:t>
      </w:r>
    </w:p>
    <w:p w:rsidR="00525F78" w:rsidRPr="00525F78" w:rsidRDefault="00525F78" w:rsidP="00525F78">
      <w:pPr>
        <w:widowControl w:val="0"/>
        <w:numPr>
          <w:ilvl w:val="0"/>
          <w:numId w:val="23"/>
        </w:numPr>
        <w:tabs>
          <w:tab w:val="num" w:pos="1134"/>
        </w:tabs>
        <w:spacing w:after="0" w:line="240" w:lineRule="auto"/>
        <w:ind w:left="1134"/>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 возобновлении работы в должности, по которой присвоена квалификационная категория, независимо от причин ее оставления;</w:t>
      </w:r>
    </w:p>
    <w:p w:rsidR="00525F78" w:rsidRPr="00525F78" w:rsidRDefault="00525F78" w:rsidP="00525F78">
      <w:pPr>
        <w:widowControl w:val="0"/>
        <w:numPr>
          <w:ilvl w:val="0"/>
          <w:numId w:val="23"/>
        </w:numPr>
        <w:tabs>
          <w:tab w:val="num" w:pos="1134"/>
        </w:tabs>
        <w:spacing w:after="0" w:line="240" w:lineRule="auto"/>
        <w:ind w:left="1134"/>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 поступлении на работу вынужденных переселенцев из бывших республик СССР, если по прежнему месту работы им по результатам аттестации была присвоена квалификационная категория по соответствующей должности;</w:t>
      </w:r>
    </w:p>
    <w:p w:rsidR="00525F78" w:rsidRPr="00525F78" w:rsidRDefault="00525F78" w:rsidP="00525F78">
      <w:pPr>
        <w:widowControl w:val="0"/>
        <w:numPr>
          <w:ilvl w:val="0"/>
          <w:numId w:val="23"/>
        </w:numPr>
        <w:tabs>
          <w:tab w:val="num" w:pos="1134"/>
        </w:tabs>
        <w:spacing w:after="0" w:line="240" w:lineRule="auto"/>
        <w:ind w:left="1134"/>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 переходе педагогических работников негосударственных образовательных учреждений, а также учреждений и организаций, не являющихся образовательными, на работу в  муниципальные учреждения образования, если их аттестация осуществлялась аттестационными комиссиями (Аттестационная комиссия, формируемая Департаментом образования области; аттестационная комиссия учреждения);</w:t>
      </w:r>
    </w:p>
    <w:p w:rsidR="00525F78" w:rsidRPr="00525F78" w:rsidRDefault="00525F78" w:rsidP="00525F78">
      <w:pPr>
        <w:numPr>
          <w:ilvl w:val="0"/>
          <w:numId w:val="23"/>
        </w:numPr>
        <w:tabs>
          <w:tab w:val="num" w:pos="1134"/>
        </w:tabs>
        <w:spacing w:after="0" w:line="240" w:lineRule="auto"/>
        <w:ind w:left="1134"/>
        <w:jc w:val="both"/>
        <w:rPr>
          <w:rFonts w:ascii="Times New Roman" w:eastAsia="Times New Roman" w:hAnsi="Times New Roman" w:cs="Times New Roman"/>
          <w:sz w:val="24"/>
          <w:szCs w:val="27"/>
          <w:lang w:eastAsia="ru-RU"/>
        </w:rPr>
      </w:pPr>
      <w:r w:rsidRPr="00525F78">
        <w:rPr>
          <w:rFonts w:ascii="Times New Roman" w:eastAsia="Times New Roman" w:hAnsi="Times New Roman" w:cs="Times New Roman"/>
          <w:sz w:val="24"/>
          <w:szCs w:val="27"/>
          <w:lang w:eastAsia="ru-RU"/>
        </w:rPr>
        <w:t xml:space="preserve">при выполнении педагогической работы на разных должностях, по которым совпадают профили работы в следующих случаях: </w:t>
      </w:r>
    </w:p>
    <w:tbl>
      <w:tblPr>
        <w:tblW w:w="9639" w:type="dxa"/>
        <w:tblInd w:w="749" w:type="dxa"/>
        <w:tblLayout w:type="fixed"/>
        <w:tblCellMar>
          <w:left w:w="40" w:type="dxa"/>
          <w:right w:w="40" w:type="dxa"/>
        </w:tblCellMar>
        <w:tblLook w:val="0000" w:firstRow="0" w:lastRow="0" w:firstColumn="0" w:lastColumn="0" w:noHBand="0" w:noVBand="0"/>
      </w:tblPr>
      <w:tblGrid>
        <w:gridCol w:w="3544"/>
        <w:gridCol w:w="6095"/>
      </w:tblGrid>
      <w:tr w:rsidR="00525F78" w:rsidRPr="00525F78" w:rsidTr="00525F78">
        <w:trPr>
          <w:trHeight w:hRule="exact" w:val="1070"/>
        </w:trPr>
        <w:tc>
          <w:tcPr>
            <w:tcW w:w="3544" w:type="dxa"/>
            <w:tcBorders>
              <w:top w:val="single" w:sz="4" w:space="0" w:color="000000"/>
              <w:left w:val="single" w:sz="4" w:space="0" w:color="000000"/>
              <w:bottom w:val="single" w:sz="4" w:space="0" w:color="000000"/>
            </w:tcBorders>
            <w:shd w:val="clear" w:color="auto" w:fill="FFFFFF"/>
          </w:tcPr>
          <w:p w:rsidR="00525F78" w:rsidRPr="00525F78" w:rsidRDefault="00525F78" w:rsidP="00525F78">
            <w:pPr>
              <w:shd w:val="clear" w:color="auto" w:fill="FFFFFF"/>
              <w:spacing w:after="0" w:line="240" w:lineRule="auto"/>
              <w:ind w:left="137"/>
              <w:jc w:val="center"/>
              <w:rPr>
                <w:rFonts w:ascii="Times New Roman" w:eastAsia="Calibri" w:hAnsi="Times New Roman" w:cs="Times New Roman"/>
              </w:rPr>
            </w:pPr>
            <w:r w:rsidRPr="00525F78">
              <w:rPr>
                <w:rFonts w:ascii="Times New Roman" w:eastAsia="Calibri" w:hAnsi="Times New Roman" w:cs="Times New Roman"/>
              </w:rPr>
              <w:t>Должность, по которой</w:t>
            </w:r>
          </w:p>
          <w:p w:rsidR="00525F78" w:rsidRPr="00525F78" w:rsidRDefault="00525F78" w:rsidP="00525F78">
            <w:pPr>
              <w:shd w:val="clear" w:color="auto" w:fill="FFFFFF"/>
              <w:spacing w:after="0" w:line="240" w:lineRule="auto"/>
              <w:ind w:left="137"/>
              <w:jc w:val="center"/>
              <w:rPr>
                <w:rFonts w:ascii="Times New Roman" w:eastAsia="Calibri" w:hAnsi="Times New Roman" w:cs="Times New Roman"/>
                <w:spacing w:val="-2"/>
              </w:rPr>
            </w:pPr>
            <w:proofErr w:type="gramStart"/>
            <w:r w:rsidRPr="00525F78">
              <w:rPr>
                <w:rFonts w:ascii="Times New Roman" w:eastAsia="Calibri" w:hAnsi="Times New Roman" w:cs="Times New Roman"/>
                <w:spacing w:val="-2"/>
              </w:rPr>
              <w:t>установлена</w:t>
            </w:r>
            <w:proofErr w:type="gramEnd"/>
            <w:r w:rsidRPr="00525F78">
              <w:rPr>
                <w:rFonts w:ascii="Times New Roman" w:eastAsia="Calibri" w:hAnsi="Times New Roman" w:cs="Times New Roman"/>
                <w:spacing w:val="-2"/>
              </w:rPr>
              <w:t xml:space="preserve"> квалификационная</w:t>
            </w:r>
          </w:p>
          <w:p w:rsidR="00525F78" w:rsidRPr="00525F78" w:rsidRDefault="00525F78" w:rsidP="00525F78">
            <w:pPr>
              <w:shd w:val="clear" w:color="auto" w:fill="FFFFFF"/>
              <w:spacing w:after="0" w:line="240" w:lineRule="auto"/>
              <w:ind w:left="137"/>
              <w:jc w:val="center"/>
              <w:rPr>
                <w:rFonts w:ascii="Times New Roman" w:eastAsia="Calibri" w:hAnsi="Times New Roman" w:cs="Times New Roman"/>
              </w:rPr>
            </w:pPr>
            <w:r w:rsidRPr="00525F78">
              <w:rPr>
                <w:rFonts w:ascii="Times New Roman" w:eastAsia="Calibri" w:hAnsi="Times New Roman" w:cs="Times New Roman"/>
              </w:rPr>
              <w:t>категория</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525F78" w:rsidRPr="00525F78" w:rsidRDefault="00525F78" w:rsidP="00525F78">
            <w:pPr>
              <w:shd w:val="clear" w:color="auto" w:fill="FFFFFF"/>
              <w:spacing w:after="0" w:line="240" w:lineRule="auto"/>
              <w:ind w:left="238"/>
              <w:jc w:val="center"/>
              <w:rPr>
                <w:rFonts w:ascii="Times New Roman" w:eastAsia="Calibri" w:hAnsi="Times New Roman" w:cs="Times New Roman"/>
                <w:spacing w:val="-3"/>
              </w:rPr>
            </w:pPr>
            <w:r w:rsidRPr="00525F78">
              <w:rPr>
                <w:rFonts w:ascii="Times New Roman" w:eastAsia="Calibri" w:hAnsi="Times New Roman" w:cs="Times New Roman"/>
                <w:spacing w:val="-3"/>
              </w:rPr>
              <w:t xml:space="preserve">Должность, по которой рекомендуется </w:t>
            </w:r>
            <w:proofErr w:type="gramStart"/>
            <w:r w:rsidRPr="00525F78">
              <w:rPr>
                <w:rFonts w:ascii="Times New Roman" w:eastAsia="Calibri" w:hAnsi="Times New Roman" w:cs="Times New Roman"/>
                <w:spacing w:val="-3"/>
              </w:rPr>
              <w:t>при</w:t>
            </w:r>
            <w:proofErr w:type="gramEnd"/>
          </w:p>
          <w:p w:rsidR="00525F78" w:rsidRPr="00525F78" w:rsidRDefault="00525F78" w:rsidP="00525F78">
            <w:pPr>
              <w:shd w:val="clear" w:color="auto" w:fill="FFFFFF"/>
              <w:spacing w:after="0" w:line="240" w:lineRule="auto"/>
              <w:ind w:left="238"/>
              <w:jc w:val="center"/>
              <w:rPr>
                <w:rFonts w:ascii="Times New Roman" w:eastAsia="Calibri" w:hAnsi="Times New Roman" w:cs="Times New Roman"/>
                <w:spacing w:val="-3"/>
              </w:rPr>
            </w:pPr>
            <w:r w:rsidRPr="00525F78">
              <w:rPr>
                <w:rFonts w:ascii="Times New Roman" w:eastAsia="Calibri" w:hAnsi="Times New Roman" w:cs="Times New Roman"/>
                <w:spacing w:val="-3"/>
              </w:rPr>
              <w:t xml:space="preserve">оплате труда учитывать </w:t>
            </w:r>
            <w:proofErr w:type="gramStart"/>
            <w:r w:rsidRPr="00525F78">
              <w:rPr>
                <w:rFonts w:ascii="Times New Roman" w:eastAsia="Calibri" w:hAnsi="Times New Roman" w:cs="Times New Roman"/>
                <w:spacing w:val="-3"/>
              </w:rPr>
              <w:t>квалификационную</w:t>
            </w:r>
            <w:proofErr w:type="gramEnd"/>
          </w:p>
          <w:p w:rsidR="00525F78" w:rsidRPr="00525F78" w:rsidRDefault="00525F78" w:rsidP="00525F78">
            <w:pPr>
              <w:shd w:val="clear" w:color="auto" w:fill="FFFFFF"/>
              <w:spacing w:after="0" w:line="240" w:lineRule="auto"/>
              <w:ind w:left="238"/>
              <w:jc w:val="center"/>
              <w:rPr>
                <w:rFonts w:ascii="Times New Roman" w:eastAsia="Calibri" w:hAnsi="Times New Roman" w:cs="Times New Roman"/>
                <w:spacing w:val="-1"/>
              </w:rPr>
            </w:pPr>
            <w:r w:rsidRPr="00525F78">
              <w:rPr>
                <w:rFonts w:ascii="Times New Roman" w:eastAsia="Calibri" w:hAnsi="Times New Roman" w:cs="Times New Roman"/>
                <w:spacing w:val="-1"/>
              </w:rPr>
              <w:t>категорию, установленную по должности,</w:t>
            </w:r>
          </w:p>
          <w:p w:rsidR="00525F78" w:rsidRPr="00525F78" w:rsidRDefault="00525F78" w:rsidP="00525F78">
            <w:pPr>
              <w:shd w:val="clear" w:color="auto" w:fill="FFFFFF"/>
              <w:spacing w:after="0" w:line="240" w:lineRule="auto"/>
              <w:ind w:left="238"/>
              <w:jc w:val="center"/>
              <w:rPr>
                <w:rFonts w:ascii="Times New Roman" w:eastAsia="Calibri" w:hAnsi="Times New Roman" w:cs="Times New Roman"/>
              </w:rPr>
            </w:pPr>
            <w:proofErr w:type="gramStart"/>
            <w:r w:rsidRPr="00525F78">
              <w:rPr>
                <w:rFonts w:ascii="Times New Roman" w:eastAsia="Calibri" w:hAnsi="Times New Roman" w:cs="Times New Roman"/>
              </w:rPr>
              <w:t>указанной в графе 1</w:t>
            </w:r>
            <w:proofErr w:type="gramEnd"/>
          </w:p>
        </w:tc>
      </w:tr>
      <w:tr w:rsidR="00525F78" w:rsidRPr="00525F78" w:rsidTr="00525F78">
        <w:trPr>
          <w:trHeight w:hRule="exact" w:val="291"/>
        </w:trPr>
        <w:tc>
          <w:tcPr>
            <w:tcW w:w="3544" w:type="dxa"/>
            <w:tcBorders>
              <w:top w:val="single" w:sz="4" w:space="0" w:color="000000"/>
              <w:left w:val="single" w:sz="4" w:space="0" w:color="000000"/>
              <w:bottom w:val="single" w:sz="4" w:space="0" w:color="000000"/>
            </w:tcBorders>
            <w:shd w:val="clear" w:color="auto" w:fill="FFFFFF"/>
          </w:tcPr>
          <w:p w:rsidR="00525F78" w:rsidRPr="00525F78" w:rsidRDefault="00525F78" w:rsidP="00525F78">
            <w:pPr>
              <w:shd w:val="clear" w:color="auto" w:fill="FFFFFF"/>
              <w:snapToGrid w:val="0"/>
              <w:spacing w:after="0" w:line="240" w:lineRule="auto"/>
              <w:ind w:left="1991"/>
              <w:rPr>
                <w:rFonts w:ascii="Times New Roman" w:eastAsia="Calibri" w:hAnsi="Times New Roman" w:cs="Times New Roman"/>
              </w:rPr>
            </w:pPr>
            <w:r w:rsidRPr="00525F78">
              <w:rPr>
                <w:rFonts w:ascii="Times New Roman" w:eastAsia="Calibri" w:hAnsi="Times New Roman" w:cs="Times New Roman"/>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525F78" w:rsidRPr="00525F78" w:rsidRDefault="00525F78" w:rsidP="00525F78">
            <w:pPr>
              <w:shd w:val="clear" w:color="auto" w:fill="FFFFFF"/>
              <w:snapToGrid w:val="0"/>
              <w:spacing w:after="0" w:line="240" w:lineRule="auto"/>
              <w:ind w:left="2797"/>
              <w:rPr>
                <w:rFonts w:ascii="Times New Roman" w:eastAsia="Calibri" w:hAnsi="Times New Roman" w:cs="Times New Roman"/>
              </w:rPr>
            </w:pPr>
            <w:r w:rsidRPr="00525F78">
              <w:rPr>
                <w:rFonts w:ascii="Times New Roman" w:eastAsia="Calibri" w:hAnsi="Times New Roman" w:cs="Times New Roman"/>
              </w:rPr>
              <w:t>2</w:t>
            </w:r>
          </w:p>
        </w:tc>
      </w:tr>
      <w:tr w:rsidR="00525F78" w:rsidRPr="00525F78" w:rsidTr="00525F78">
        <w:trPr>
          <w:trHeight w:val="403"/>
        </w:trPr>
        <w:tc>
          <w:tcPr>
            <w:tcW w:w="3544" w:type="dxa"/>
            <w:tcBorders>
              <w:top w:val="single" w:sz="4" w:space="0" w:color="000000"/>
              <w:left w:val="single" w:sz="4" w:space="0" w:color="000000"/>
              <w:bottom w:val="single" w:sz="4" w:space="0" w:color="000000"/>
            </w:tcBorders>
            <w:shd w:val="clear" w:color="auto" w:fill="FFFFFF"/>
          </w:tcPr>
          <w:p w:rsidR="00525F78" w:rsidRPr="00525F78" w:rsidRDefault="00525F78" w:rsidP="00525F78">
            <w:pPr>
              <w:shd w:val="clear" w:color="auto" w:fill="FFFFFF"/>
              <w:snapToGrid w:val="0"/>
              <w:spacing w:after="0" w:line="240" w:lineRule="auto"/>
              <w:ind w:left="7"/>
              <w:rPr>
                <w:rFonts w:ascii="Times New Roman" w:eastAsia="Calibri" w:hAnsi="Times New Roman" w:cs="Times New Roman"/>
              </w:rPr>
            </w:pPr>
            <w:r w:rsidRPr="00525F78">
              <w:rPr>
                <w:rFonts w:ascii="Times New Roman" w:eastAsia="Calibri" w:hAnsi="Times New Roman" w:cs="Times New Roman"/>
              </w:rPr>
              <w:t>Учитель; преподаватель</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525F78" w:rsidRPr="00525F78" w:rsidRDefault="00525F78" w:rsidP="00525F78">
            <w:pPr>
              <w:shd w:val="clear" w:color="auto" w:fill="FFFFFF"/>
              <w:spacing w:after="0" w:line="240" w:lineRule="auto"/>
              <w:ind w:left="7" w:right="1066" w:firstLine="18"/>
              <w:rPr>
                <w:rFonts w:ascii="Times New Roman" w:eastAsia="Calibri" w:hAnsi="Times New Roman" w:cs="Times New Roman"/>
              </w:rPr>
            </w:pPr>
            <w:r w:rsidRPr="00525F78">
              <w:rPr>
                <w:rFonts w:ascii="Times New Roman" w:eastAsia="Calibri" w:hAnsi="Times New Roman" w:cs="Times New Roman"/>
                <w:spacing w:val="-2"/>
              </w:rPr>
              <w:t xml:space="preserve">Педагог-организатор; педагог дополнительного образования </w:t>
            </w:r>
            <w:r w:rsidRPr="00525F78">
              <w:rPr>
                <w:rFonts w:ascii="Times New Roman" w:eastAsia="Calibri" w:hAnsi="Times New Roman" w:cs="Times New Roman"/>
                <w:spacing w:val="-3"/>
              </w:rPr>
              <w:t xml:space="preserve">(при совпадении профиля </w:t>
            </w:r>
            <w:r w:rsidRPr="00525F78">
              <w:rPr>
                <w:rFonts w:ascii="Times New Roman" w:eastAsia="Calibri" w:hAnsi="Times New Roman" w:cs="Times New Roman"/>
                <w:spacing w:val="-1"/>
              </w:rPr>
              <w:t>работы</w:t>
            </w:r>
            <w:r w:rsidRPr="00525F78">
              <w:rPr>
                <w:rFonts w:ascii="Times New Roman" w:eastAsia="Calibri" w:hAnsi="Times New Roman" w:cs="Times New Roman"/>
              </w:rPr>
              <w:t>)</w:t>
            </w:r>
          </w:p>
        </w:tc>
      </w:tr>
      <w:tr w:rsidR="00525F78" w:rsidRPr="00525F78" w:rsidTr="00525F78">
        <w:trPr>
          <w:trHeight w:val="452"/>
        </w:trPr>
        <w:tc>
          <w:tcPr>
            <w:tcW w:w="3544" w:type="dxa"/>
            <w:tcBorders>
              <w:top w:val="single" w:sz="4" w:space="0" w:color="000000"/>
              <w:left w:val="single" w:sz="4" w:space="0" w:color="000000"/>
              <w:bottom w:val="single" w:sz="4" w:space="0" w:color="000000"/>
            </w:tcBorders>
            <w:shd w:val="clear" w:color="auto" w:fill="FFFFFF"/>
          </w:tcPr>
          <w:p w:rsidR="00525F78" w:rsidRPr="00525F78" w:rsidRDefault="00525F78" w:rsidP="00525F78">
            <w:pPr>
              <w:shd w:val="clear" w:color="auto" w:fill="FFFFFF"/>
              <w:snapToGrid w:val="0"/>
              <w:spacing w:after="0" w:line="240" w:lineRule="auto"/>
              <w:ind w:left="7"/>
              <w:rPr>
                <w:rFonts w:ascii="Times New Roman" w:eastAsia="Calibri" w:hAnsi="Times New Roman" w:cs="Times New Roman"/>
              </w:rPr>
            </w:pPr>
            <w:r w:rsidRPr="00525F78">
              <w:rPr>
                <w:rFonts w:ascii="Times New Roman" w:eastAsia="Calibri" w:hAnsi="Times New Roman" w:cs="Times New Roman"/>
              </w:rPr>
              <w:t>Мастер производственного обучения</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525F78" w:rsidRPr="00525F78" w:rsidRDefault="00525F78" w:rsidP="00525F78">
            <w:pPr>
              <w:shd w:val="clear" w:color="auto" w:fill="FFFFFF"/>
              <w:snapToGrid w:val="0"/>
              <w:spacing w:after="0" w:line="240" w:lineRule="auto"/>
              <w:ind w:left="14"/>
              <w:rPr>
                <w:rFonts w:ascii="Times New Roman" w:eastAsia="Calibri" w:hAnsi="Times New Roman" w:cs="Times New Roman"/>
              </w:rPr>
            </w:pPr>
            <w:proofErr w:type="gramStart"/>
            <w:r w:rsidRPr="00525F78">
              <w:rPr>
                <w:rFonts w:ascii="Times New Roman" w:eastAsia="Calibri" w:hAnsi="Times New Roman" w:cs="Times New Roman"/>
              </w:rPr>
              <w:t>Педагог дополнительного образования (при совпадении</w:t>
            </w:r>
            <w:proofErr w:type="gramEnd"/>
          </w:p>
          <w:p w:rsidR="00525F78" w:rsidRPr="00525F78" w:rsidRDefault="00525F78" w:rsidP="00525F78">
            <w:pPr>
              <w:shd w:val="clear" w:color="auto" w:fill="FFFFFF"/>
              <w:snapToGrid w:val="0"/>
              <w:spacing w:after="0" w:line="240" w:lineRule="auto"/>
              <w:ind w:left="14"/>
              <w:rPr>
                <w:rFonts w:ascii="Times New Roman" w:eastAsia="Calibri" w:hAnsi="Times New Roman" w:cs="Times New Roman"/>
              </w:rPr>
            </w:pPr>
            <w:r w:rsidRPr="00525F78">
              <w:rPr>
                <w:rFonts w:ascii="Times New Roman" w:eastAsia="Calibri" w:hAnsi="Times New Roman" w:cs="Times New Roman"/>
              </w:rPr>
              <w:t>профиля работы)</w:t>
            </w:r>
          </w:p>
        </w:tc>
      </w:tr>
      <w:tr w:rsidR="00525F78" w:rsidRPr="00525F78" w:rsidTr="00525F78">
        <w:trPr>
          <w:trHeight w:val="502"/>
        </w:trPr>
        <w:tc>
          <w:tcPr>
            <w:tcW w:w="3544" w:type="dxa"/>
            <w:tcBorders>
              <w:top w:val="single" w:sz="4" w:space="0" w:color="000000"/>
              <w:left w:val="single" w:sz="4" w:space="0" w:color="000000"/>
              <w:bottom w:val="single" w:sz="4" w:space="0" w:color="000000"/>
            </w:tcBorders>
            <w:shd w:val="clear" w:color="auto" w:fill="FFFFFF"/>
          </w:tcPr>
          <w:p w:rsidR="00525F78" w:rsidRPr="00525F78" w:rsidRDefault="00525F78" w:rsidP="00525F78">
            <w:pPr>
              <w:shd w:val="clear" w:color="auto" w:fill="FFFFFF"/>
              <w:snapToGrid w:val="0"/>
              <w:spacing w:after="0" w:line="240" w:lineRule="auto"/>
              <w:ind w:left="7"/>
              <w:rPr>
                <w:rFonts w:ascii="Times New Roman" w:eastAsia="Calibri" w:hAnsi="Times New Roman" w:cs="Times New Roman"/>
              </w:rPr>
            </w:pPr>
            <w:r w:rsidRPr="00525F78">
              <w:rPr>
                <w:rFonts w:ascii="Times New Roman" w:eastAsia="Calibri" w:hAnsi="Times New Roman" w:cs="Times New Roman"/>
              </w:rPr>
              <w:lastRenderedPageBreak/>
              <w:t>Учитель-дефектолог, учитель-логопед, педагог-психолог</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525F78" w:rsidRPr="00525F78" w:rsidRDefault="00525F78" w:rsidP="00525F78">
            <w:pPr>
              <w:shd w:val="clear" w:color="auto" w:fill="FFFFFF"/>
              <w:snapToGrid w:val="0"/>
              <w:spacing w:after="0" w:line="240" w:lineRule="auto"/>
              <w:ind w:left="14"/>
              <w:rPr>
                <w:rFonts w:ascii="Times New Roman" w:eastAsia="Calibri" w:hAnsi="Times New Roman" w:cs="Times New Roman"/>
              </w:rPr>
            </w:pPr>
            <w:proofErr w:type="gramStart"/>
            <w:r w:rsidRPr="00525F78">
              <w:rPr>
                <w:rFonts w:ascii="Times New Roman" w:eastAsia="Calibri" w:hAnsi="Times New Roman" w:cs="Times New Roman"/>
              </w:rPr>
              <w:t>Педагог дополнительного образования  (при совпадении</w:t>
            </w:r>
            <w:proofErr w:type="gramEnd"/>
          </w:p>
          <w:p w:rsidR="00525F78" w:rsidRPr="00525F78" w:rsidRDefault="00525F78" w:rsidP="00525F78">
            <w:pPr>
              <w:shd w:val="clear" w:color="auto" w:fill="FFFFFF"/>
              <w:snapToGrid w:val="0"/>
              <w:spacing w:after="0" w:line="240" w:lineRule="auto"/>
              <w:ind w:left="14"/>
              <w:rPr>
                <w:rFonts w:ascii="Times New Roman" w:eastAsia="Calibri" w:hAnsi="Times New Roman" w:cs="Times New Roman"/>
              </w:rPr>
            </w:pPr>
            <w:r w:rsidRPr="00525F78">
              <w:rPr>
                <w:rFonts w:ascii="Times New Roman" w:eastAsia="Calibri" w:hAnsi="Times New Roman" w:cs="Times New Roman"/>
              </w:rPr>
              <w:t>профиля работы)</w:t>
            </w:r>
          </w:p>
        </w:tc>
      </w:tr>
      <w:tr w:rsidR="00525F78" w:rsidRPr="00525F78" w:rsidTr="00525F78">
        <w:trPr>
          <w:trHeight w:val="502"/>
        </w:trPr>
        <w:tc>
          <w:tcPr>
            <w:tcW w:w="3544" w:type="dxa"/>
            <w:tcBorders>
              <w:top w:val="single" w:sz="4" w:space="0" w:color="000000"/>
              <w:left w:val="single" w:sz="4" w:space="0" w:color="000000"/>
              <w:bottom w:val="single" w:sz="4" w:space="0" w:color="000000"/>
            </w:tcBorders>
            <w:shd w:val="clear" w:color="auto" w:fill="FFFFFF"/>
          </w:tcPr>
          <w:p w:rsidR="00525F78" w:rsidRPr="00525F78" w:rsidRDefault="00525F78" w:rsidP="00525F78">
            <w:pPr>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Методист, старший методист</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525F78" w:rsidRPr="00525F78" w:rsidRDefault="00525F78" w:rsidP="00525F78">
            <w:pPr>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Педагог-организатор, педагог дополнительного образования (по профилю деятельности)</w:t>
            </w:r>
          </w:p>
        </w:tc>
      </w:tr>
      <w:tr w:rsidR="00525F78" w:rsidRPr="00525F78" w:rsidTr="00525F78">
        <w:trPr>
          <w:trHeight w:val="333"/>
        </w:trPr>
        <w:tc>
          <w:tcPr>
            <w:tcW w:w="3544" w:type="dxa"/>
            <w:tcBorders>
              <w:top w:val="single" w:sz="4" w:space="0" w:color="000000"/>
              <w:left w:val="single" w:sz="4" w:space="0" w:color="000000"/>
              <w:bottom w:val="single" w:sz="4" w:space="0" w:color="000000"/>
            </w:tcBorders>
            <w:shd w:val="clear" w:color="auto" w:fill="FFFFFF"/>
          </w:tcPr>
          <w:p w:rsidR="00525F78" w:rsidRPr="00525F78" w:rsidRDefault="00525F78" w:rsidP="00525F78">
            <w:pPr>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Воспитатель, старший воспитатель</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525F78" w:rsidRPr="00525F78" w:rsidRDefault="00525F78" w:rsidP="00525F78">
            <w:pPr>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 xml:space="preserve">Педагог - организатор, педагог дополнительного образования </w:t>
            </w:r>
          </w:p>
        </w:tc>
      </w:tr>
      <w:tr w:rsidR="00525F78" w:rsidRPr="00525F78" w:rsidTr="00525F78">
        <w:trPr>
          <w:trHeight w:val="241"/>
        </w:trPr>
        <w:tc>
          <w:tcPr>
            <w:tcW w:w="3544" w:type="dxa"/>
            <w:tcBorders>
              <w:top w:val="single" w:sz="4" w:space="0" w:color="000000"/>
              <w:left w:val="single" w:sz="4" w:space="0" w:color="000000"/>
              <w:bottom w:val="single" w:sz="4" w:space="0" w:color="000000"/>
            </w:tcBorders>
            <w:shd w:val="clear" w:color="auto" w:fill="FFFFFF"/>
          </w:tcPr>
          <w:p w:rsidR="00525F78" w:rsidRPr="00525F78" w:rsidRDefault="00525F78" w:rsidP="00525F78">
            <w:pPr>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Педагог дополнительного образования</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525F78" w:rsidRPr="00525F78" w:rsidRDefault="00525F78" w:rsidP="00525F78">
            <w:pPr>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Педагог - организатор</w:t>
            </w:r>
          </w:p>
        </w:tc>
      </w:tr>
    </w:tbl>
    <w:p w:rsidR="00525F78" w:rsidRPr="00525F78" w:rsidRDefault="00525F78" w:rsidP="00525F78">
      <w:pPr>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8"/>
        </w:rPr>
      </w:pPr>
      <w:r w:rsidRPr="00525F78">
        <w:rPr>
          <w:rFonts w:ascii="Times New Roman" w:eastAsia="Calibri" w:hAnsi="Times New Roman" w:cs="Times New Roman"/>
          <w:sz w:val="24"/>
          <w:szCs w:val="28"/>
        </w:rPr>
        <w:t>Педагогический работник, имеющий первую (не менее двух лет) или высшую квалификационную категорию по одной должности, может подать заявление на высшую квалификационную категорию по другой должности при совпадении профилей преподаваемых предметов или профилей деятельности (см. таблицу).</w:t>
      </w:r>
    </w:p>
    <w:p w:rsidR="00525F78" w:rsidRPr="00525F78" w:rsidRDefault="00525F78" w:rsidP="00525F78">
      <w:pPr>
        <w:numPr>
          <w:ilvl w:val="1"/>
          <w:numId w:val="22"/>
        </w:numPr>
        <w:tabs>
          <w:tab w:val="clear" w:pos="360"/>
          <w:tab w:val="num" w:pos="567"/>
        </w:tabs>
        <w:spacing w:after="0" w:line="240" w:lineRule="auto"/>
        <w:ind w:left="567" w:hanging="567"/>
        <w:jc w:val="both"/>
        <w:rPr>
          <w:rFonts w:ascii="Times New Roman" w:eastAsia="Calibri" w:hAnsi="Times New Roman" w:cs="Times New Roman"/>
          <w:sz w:val="24"/>
          <w:szCs w:val="28"/>
        </w:rPr>
      </w:pPr>
      <w:r w:rsidRPr="00525F78">
        <w:rPr>
          <w:rFonts w:ascii="Times New Roman" w:eastAsia="Calibri" w:hAnsi="Times New Roman" w:cs="Times New Roman"/>
          <w:sz w:val="24"/>
          <w:szCs w:val="28"/>
        </w:rPr>
        <w:t>Результаты аттестации педагогического работника, возобновившего работу после:</w:t>
      </w:r>
    </w:p>
    <w:p w:rsidR="00525F78" w:rsidRPr="00525F78" w:rsidRDefault="00525F78" w:rsidP="00525F78">
      <w:pPr>
        <w:spacing w:after="0" w:line="240" w:lineRule="auto"/>
        <w:ind w:left="851"/>
        <w:jc w:val="both"/>
        <w:rPr>
          <w:rFonts w:ascii="Times New Roman" w:eastAsia="Times New Roman" w:hAnsi="Times New Roman" w:cs="Times New Roman"/>
          <w:sz w:val="24"/>
          <w:szCs w:val="28"/>
          <w:lang w:eastAsia="ru-RU"/>
        </w:rPr>
      </w:pPr>
      <w:r w:rsidRPr="00525F78">
        <w:rPr>
          <w:rFonts w:ascii="Times New Roman" w:eastAsia="Times New Roman" w:hAnsi="Times New Roman" w:cs="Times New Roman"/>
          <w:sz w:val="24"/>
          <w:szCs w:val="28"/>
          <w:lang w:eastAsia="ru-RU"/>
        </w:rPr>
        <w:t xml:space="preserve"> 1) длительной (более трех месяцев) нетрудоспособности;</w:t>
      </w:r>
    </w:p>
    <w:p w:rsidR="00525F78" w:rsidRPr="00525F78" w:rsidRDefault="00525F78" w:rsidP="00525F78">
      <w:pPr>
        <w:spacing w:after="0" w:line="240" w:lineRule="auto"/>
        <w:ind w:left="851"/>
        <w:jc w:val="both"/>
        <w:rPr>
          <w:rFonts w:ascii="Times New Roman" w:eastAsia="Times New Roman" w:hAnsi="Times New Roman" w:cs="Times New Roman"/>
          <w:sz w:val="24"/>
          <w:szCs w:val="28"/>
          <w:lang w:eastAsia="ru-RU"/>
        </w:rPr>
      </w:pPr>
      <w:r w:rsidRPr="00525F78">
        <w:rPr>
          <w:rFonts w:ascii="Times New Roman" w:eastAsia="Times New Roman" w:hAnsi="Times New Roman" w:cs="Times New Roman"/>
          <w:sz w:val="24"/>
          <w:szCs w:val="28"/>
          <w:lang w:eastAsia="ru-RU"/>
        </w:rPr>
        <w:t xml:space="preserve"> 2) отпуска по уходу за ребенком;</w:t>
      </w:r>
    </w:p>
    <w:p w:rsidR="00525F78" w:rsidRPr="00525F78" w:rsidRDefault="00525F78" w:rsidP="00525F78">
      <w:pPr>
        <w:spacing w:after="0" w:line="240" w:lineRule="auto"/>
        <w:ind w:left="851"/>
        <w:jc w:val="both"/>
        <w:rPr>
          <w:rFonts w:ascii="Times New Roman" w:eastAsia="Times New Roman" w:hAnsi="Times New Roman" w:cs="Times New Roman"/>
          <w:sz w:val="24"/>
          <w:szCs w:val="28"/>
          <w:lang w:eastAsia="ru-RU"/>
        </w:rPr>
      </w:pPr>
      <w:r w:rsidRPr="00525F78">
        <w:rPr>
          <w:rFonts w:ascii="Times New Roman" w:eastAsia="Times New Roman" w:hAnsi="Times New Roman" w:cs="Times New Roman"/>
          <w:sz w:val="24"/>
          <w:szCs w:val="28"/>
          <w:lang w:eastAsia="ru-RU"/>
        </w:rPr>
        <w:t>3) длительной командировки на работу по специальности в российские образовательные учреждения за рубежом;</w:t>
      </w:r>
    </w:p>
    <w:p w:rsidR="00525F78" w:rsidRPr="00525F78" w:rsidRDefault="00525F78" w:rsidP="00525F78">
      <w:pPr>
        <w:spacing w:after="0" w:line="240" w:lineRule="auto"/>
        <w:ind w:left="851"/>
        <w:jc w:val="both"/>
        <w:rPr>
          <w:rFonts w:ascii="Times New Roman" w:eastAsia="Times New Roman" w:hAnsi="Times New Roman" w:cs="Times New Roman"/>
          <w:bCs/>
          <w:sz w:val="24"/>
          <w:szCs w:val="28"/>
          <w:lang w:eastAsia="ru-RU"/>
        </w:rPr>
      </w:pPr>
      <w:r w:rsidRPr="00525F78">
        <w:rPr>
          <w:rFonts w:ascii="Times New Roman" w:eastAsia="Times New Roman" w:hAnsi="Times New Roman" w:cs="Times New Roman"/>
          <w:sz w:val="24"/>
          <w:szCs w:val="28"/>
          <w:lang w:eastAsia="ru-RU"/>
        </w:rPr>
        <w:t xml:space="preserve">4) длительного отпуска сроком до одного года в соответствии с </w:t>
      </w:r>
      <w:r w:rsidRPr="00525F78">
        <w:rPr>
          <w:rFonts w:ascii="Times New Roman" w:eastAsia="Times New Roman" w:hAnsi="Times New Roman" w:cs="Times New Roman"/>
          <w:bCs/>
          <w:sz w:val="24"/>
          <w:szCs w:val="28"/>
          <w:lang w:eastAsia="ru-RU"/>
        </w:rPr>
        <w:t>законодательством;</w:t>
      </w:r>
    </w:p>
    <w:p w:rsidR="00525F78" w:rsidRPr="00525F78" w:rsidRDefault="00525F78" w:rsidP="00525F78">
      <w:pPr>
        <w:spacing w:after="0" w:line="240" w:lineRule="auto"/>
        <w:ind w:left="851"/>
        <w:jc w:val="both"/>
        <w:rPr>
          <w:rFonts w:ascii="Times New Roman" w:eastAsia="Times New Roman" w:hAnsi="Times New Roman" w:cs="Times New Roman"/>
          <w:sz w:val="24"/>
          <w:szCs w:val="28"/>
          <w:lang w:eastAsia="ru-RU"/>
        </w:rPr>
      </w:pPr>
      <w:r w:rsidRPr="00525F78">
        <w:rPr>
          <w:rFonts w:ascii="Times New Roman" w:eastAsia="Times New Roman" w:hAnsi="Times New Roman" w:cs="Times New Roman"/>
          <w:sz w:val="24"/>
          <w:szCs w:val="28"/>
          <w:lang w:eastAsia="ru-RU"/>
        </w:rPr>
        <w:t>5) прохождения военной службы по призыву</w:t>
      </w:r>
    </w:p>
    <w:p w:rsidR="00525F78" w:rsidRPr="00525F78" w:rsidRDefault="00525F78" w:rsidP="00525F78">
      <w:pPr>
        <w:spacing w:after="0" w:line="240" w:lineRule="auto"/>
        <w:ind w:left="567"/>
        <w:jc w:val="both"/>
        <w:rPr>
          <w:rFonts w:ascii="Times New Roman" w:eastAsia="Times New Roman" w:hAnsi="Times New Roman" w:cs="Times New Roman"/>
          <w:sz w:val="24"/>
          <w:szCs w:val="28"/>
          <w:lang w:eastAsia="ru-RU"/>
        </w:rPr>
      </w:pPr>
      <w:r w:rsidRPr="00525F78">
        <w:rPr>
          <w:rFonts w:ascii="Times New Roman" w:eastAsia="Times New Roman" w:hAnsi="Times New Roman" w:cs="Times New Roman"/>
          <w:sz w:val="24"/>
          <w:szCs w:val="28"/>
          <w:lang w:eastAsia="ru-RU"/>
        </w:rPr>
        <w:t>могут учитываться  при установлении оплаты труда сроком на 1 год; при подаче заявления на аттестацию на квалификационную категорию в течение 1 года с момента выхода педагога на работу.</w:t>
      </w:r>
    </w:p>
    <w:p w:rsidR="00525F78" w:rsidRPr="00525F78" w:rsidRDefault="00525F78" w:rsidP="00525F78">
      <w:pPr>
        <w:numPr>
          <w:ilvl w:val="1"/>
          <w:numId w:val="22"/>
        </w:numPr>
        <w:tabs>
          <w:tab w:val="clear" w:pos="360"/>
          <w:tab w:val="num" w:pos="567"/>
        </w:tabs>
        <w:spacing w:after="0" w:line="240" w:lineRule="auto"/>
        <w:ind w:left="567" w:hanging="567"/>
        <w:jc w:val="both"/>
        <w:rPr>
          <w:rFonts w:ascii="Times New Roman" w:eastAsia="Times New Roman" w:hAnsi="Times New Roman" w:cs="Times New Roman"/>
          <w:sz w:val="24"/>
          <w:szCs w:val="28"/>
          <w:lang w:eastAsia="ru-RU"/>
        </w:rPr>
      </w:pPr>
      <w:r w:rsidRPr="00525F78">
        <w:rPr>
          <w:rFonts w:ascii="Times New Roman" w:eastAsia="Times New Roman" w:hAnsi="Times New Roman" w:cs="Times New Roman"/>
          <w:sz w:val="24"/>
          <w:szCs w:val="28"/>
          <w:lang w:eastAsia="ru-RU"/>
        </w:rPr>
        <w:t>Оплата труда педагогического работника в вышеперечисленных случаях устанавливается приказом руководителя образовательного учреждения по согласованию с профсоюзным комитетом с момента выхода педагога на работу.</w:t>
      </w:r>
    </w:p>
    <w:p w:rsidR="00525F78" w:rsidRPr="00525F78" w:rsidRDefault="00525F78" w:rsidP="00525F78">
      <w:pPr>
        <w:numPr>
          <w:ilvl w:val="1"/>
          <w:numId w:val="22"/>
        </w:numPr>
        <w:tabs>
          <w:tab w:val="clear" w:pos="360"/>
          <w:tab w:val="num" w:pos="567"/>
        </w:tabs>
        <w:spacing w:after="0" w:line="240" w:lineRule="auto"/>
        <w:ind w:left="567" w:hanging="567"/>
        <w:jc w:val="both"/>
        <w:rPr>
          <w:rFonts w:ascii="Times New Roman" w:eastAsia="Times New Roman" w:hAnsi="Times New Roman" w:cs="Times New Roman"/>
          <w:sz w:val="24"/>
          <w:szCs w:val="28"/>
          <w:lang w:eastAsia="ru-RU"/>
        </w:rPr>
      </w:pPr>
      <w:r w:rsidRPr="00525F78">
        <w:rPr>
          <w:rFonts w:ascii="Times New Roman" w:eastAsia="Times New Roman" w:hAnsi="Times New Roman" w:cs="Times New Roman"/>
          <w:sz w:val="24"/>
          <w:szCs w:val="27"/>
          <w:lang w:eastAsia="ru-RU"/>
        </w:rPr>
        <w:t>Педагогическим работникам, прекратившим педагогическую деятельность в связи с ликвидацией образовательного учреждения, сокращением штата или выходом на пенсию независимо от ее вида, в случае возобновления ими педагогической деятельности сохраняется имеющаяся квалификационная категория до окончания срока ее действия.</w:t>
      </w:r>
    </w:p>
    <w:p w:rsidR="00525F78" w:rsidRPr="00525F78" w:rsidRDefault="00525F78" w:rsidP="00525F78">
      <w:pPr>
        <w:numPr>
          <w:ilvl w:val="1"/>
          <w:numId w:val="22"/>
        </w:numPr>
        <w:tabs>
          <w:tab w:val="clear" w:pos="360"/>
          <w:tab w:val="num" w:pos="567"/>
        </w:tabs>
        <w:spacing w:after="0" w:line="240" w:lineRule="auto"/>
        <w:ind w:left="567" w:hanging="567"/>
        <w:jc w:val="both"/>
        <w:rPr>
          <w:rFonts w:ascii="Times New Roman" w:eastAsia="Times New Roman" w:hAnsi="Times New Roman" w:cs="Times New Roman"/>
          <w:sz w:val="24"/>
          <w:szCs w:val="28"/>
          <w:lang w:eastAsia="ru-RU"/>
        </w:rPr>
      </w:pPr>
      <w:r w:rsidRPr="00525F78">
        <w:rPr>
          <w:rFonts w:ascii="Times New Roman" w:eastAsia="Times New Roman" w:hAnsi="Times New Roman" w:cs="Times New Roman"/>
          <w:sz w:val="24"/>
          <w:szCs w:val="27"/>
          <w:lang w:eastAsia="ru-RU"/>
        </w:rPr>
        <w:t>В случае истечения срока действия квалификационной категории у педагогических работников, которым до пенсии по старости осталось три года и менее, имеющаяся у них квалификационная категория сохраняется до наступления пенсионного возраста в индивидуальном порядке приказом руководителя образовательного учреждения по согласованию с профсоюзным комитетом на основании решения аттестационной комиссии.</w:t>
      </w:r>
      <w:r w:rsidRPr="00525F78">
        <w:rPr>
          <w:rFonts w:ascii="Times New Roman" w:eastAsia="Times New Roman" w:hAnsi="Times New Roman" w:cs="Times New Roman"/>
          <w:sz w:val="24"/>
          <w:szCs w:val="28"/>
          <w:lang w:eastAsia="ru-RU"/>
        </w:rPr>
        <w:t xml:space="preserve"> Соответствующее заявление подается работником в аттестационную комиссию вместе с ходатайством территориальной организации Профсоюза работников народного образования и науки РФ.</w:t>
      </w:r>
    </w:p>
    <w:p w:rsidR="00525F78" w:rsidRPr="00525F78" w:rsidRDefault="00525F78" w:rsidP="00525F78">
      <w:pPr>
        <w:numPr>
          <w:ilvl w:val="1"/>
          <w:numId w:val="22"/>
        </w:numPr>
        <w:tabs>
          <w:tab w:val="clear" w:pos="360"/>
          <w:tab w:val="num" w:pos="567"/>
        </w:tabs>
        <w:spacing w:after="0" w:line="240" w:lineRule="auto"/>
        <w:ind w:left="567" w:hanging="567"/>
        <w:jc w:val="both"/>
        <w:rPr>
          <w:rFonts w:ascii="Times New Roman" w:eastAsia="Times New Roman" w:hAnsi="Times New Roman" w:cs="Times New Roman"/>
          <w:szCs w:val="28"/>
          <w:lang w:eastAsia="ru-RU"/>
        </w:rPr>
      </w:pPr>
      <w:proofErr w:type="gramStart"/>
      <w:r w:rsidRPr="00525F78">
        <w:rPr>
          <w:rFonts w:ascii="Times New Roman" w:eastAsia="Times New Roman" w:hAnsi="Times New Roman" w:cs="Times New Roman"/>
          <w:sz w:val="24"/>
          <w:szCs w:val="24"/>
          <w:lang w:eastAsia="ru-RU"/>
        </w:rPr>
        <w:t>Лица,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выполняющим качественно и в полном объеме возложенные на них должностные обязанности, по рекомендации аттестационной комиссии учреждения, могут быть назначены на соответствующие должности также, как и лица, имеющие специальную подготовку и стаж работы.</w:t>
      </w:r>
      <w:proofErr w:type="gramEnd"/>
    </w:p>
    <w:p w:rsidR="00525F78" w:rsidRPr="00525F78" w:rsidRDefault="00525F78" w:rsidP="00525F78">
      <w:pPr>
        <w:numPr>
          <w:ilvl w:val="1"/>
          <w:numId w:val="22"/>
        </w:numPr>
        <w:tabs>
          <w:tab w:val="clear" w:pos="360"/>
          <w:tab w:val="num" w:pos="567"/>
        </w:tabs>
        <w:spacing w:after="0" w:line="240" w:lineRule="auto"/>
        <w:ind w:left="567" w:hanging="567"/>
        <w:jc w:val="both"/>
        <w:rPr>
          <w:rFonts w:ascii="Times New Roman" w:eastAsia="Times New Roman" w:hAnsi="Times New Roman" w:cs="Times New Roman"/>
          <w:szCs w:val="28"/>
          <w:lang w:eastAsia="ru-RU"/>
        </w:rPr>
      </w:pPr>
      <w:proofErr w:type="gramStart"/>
      <w:r w:rsidRPr="00525F78">
        <w:rPr>
          <w:rFonts w:ascii="Times New Roman" w:eastAsia="Times New Roman" w:hAnsi="Times New Roman" w:cs="Times New Roman"/>
          <w:sz w:val="24"/>
          <w:szCs w:val="28"/>
          <w:lang w:eastAsia="ru-RU"/>
        </w:rPr>
        <w:t xml:space="preserve">В случае направления работника в командировку, в </w:t>
      </w:r>
      <w:proofErr w:type="spellStart"/>
      <w:r w:rsidRPr="00525F78">
        <w:rPr>
          <w:rFonts w:ascii="Times New Roman" w:eastAsia="Times New Roman" w:hAnsi="Times New Roman" w:cs="Times New Roman"/>
          <w:sz w:val="24"/>
          <w:szCs w:val="28"/>
          <w:lang w:eastAsia="ru-RU"/>
        </w:rPr>
        <w:t>т.ч</w:t>
      </w:r>
      <w:proofErr w:type="spellEnd"/>
      <w:r w:rsidRPr="00525F78">
        <w:rPr>
          <w:rFonts w:ascii="Times New Roman" w:eastAsia="Times New Roman" w:hAnsi="Times New Roman" w:cs="Times New Roman"/>
          <w:sz w:val="24"/>
          <w:szCs w:val="28"/>
          <w:lang w:eastAsia="ru-RU"/>
        </w:rPr>
        <w:t>. для повышения квалификации, подготовки и переподготовки кадров, за ним сохраняется место работы (должность), средняя заработная плата по основному месту работы, оплачиваются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w:t>
      </w:r>
      <w:proofErr w:type="gramEnd"/>
    </w:p>
    <w:p w:rsidR="00525F78" w:rsidRPr="00525F78" w:rsidRDefault="00525F78" w:rsidP="00525F78">
      <w:pPr>
        <w:numPr>
          <w:ilvl w:val="1"/>
          <w:numId w:val="22"/>
        </w:numPr>
        <w:tabs>
          <w:tab w:val="clear" w:pos="360"/>
          <w:tab w:val="num" w:pos="567"/>
        </w:tabs>
        <w:spacing w:after="0" w:line="240" w:lineRule="auto"/>
        <w:ind w:left="567" w:hanging="567"/>
        <w:jc w:val="both"/>
        <w:rPr>
          <w:rFonts w:ascii="Times New Roman" w:eastAsia="Times New Roman" w:hAnsi="Times New Roman" w:cs="Times New Roman"/>
          <w:szCs w:val="28"/>
          <w:lang w:eastAsia="ru-RU"/>
        </w:rPr>
      </w:pPr>
      <w:r w:rsidRPr="00525F78">
        <w:rPr>
          <w:rFonts w:ascii="Times New Roman" w:eastAsia="Times New Roman" w:hAnsi="Times New Roman" w:cs="Times New Roman"/>
          <w:sz w:val="24"/>
          <w:szCs w:val="24"/>
          <w:lang w:eastAsia="ru-RU"/>
        </w:rPr>
        <w:t xml:space="preserve">Дети работников МБУ ДО ЦДТ, как и других образовательных учреждений, имеют право на первоочередной прием в детские дошкольные учреждения, что закреплено в территориальном соглашении по образовательным учреждениям </w:t>
      </w:r>
      <w:proofErr w:type="spellStart"/>
      <w:r w:rsidRPr="00525F78">
        <w:rPr>
          <w:rFonts w:ascii="Times New Roman" w:eastAsia="Times New Roman" w:hAnsi="Times New Roman" w:cs="Times New Roman"/>
          <w:sz w:val="24"/>
          <w:szCs w:val="24"/>
          <w:lang w:eastAsia="ru-RU"/>
        </w:rPr>
        <w:t>Кадуйского</w:t>
      </w:r>
      <w:proofErr w:type="spellEnd"/>
      <w:r w:rsidRPr="00525F78">
        <w:rPr>
          <w:rFonts w:ascii="Times New Roman" w:eastAsia="Times New Roman" w:hAnsi="Times New Roman" w:cs="Times New Roman"/>
          <w:sz w:val="24"/>
          <w:szCs w:val="24"/>
          <w:lang w:eastAsia="ru-RU"/>
        </w:rPr>
        <w:t xml:space="preserve"> муниципального района.</w:t>
      </w:r>
    </w:p>
    <w:p w:rsidR="00525F78" w:rsidRPr="00525F78" w:rsidRDefault="00525F78" w:rsidP="00525F78">
      <w:pPr>
        <w:spacing w:after="0" w:line="240" w:lineRule="auto"/>
        <w:jc w:val="both"/>
        <w:rPr>
          <w:rFonts w:ascii="Times New Roman" w:eastAsia="Calibri" w:hAnsi="Times New Roman" w:cs="Times New Roman"/>
          <w:sz w:val="24"/>
          <w:szCs w:val="24"/>
        </w:rPr>
      </w:pPr>
    </w:p>
    <w:p w:rsidR="00525F78" w:rsidRPr="00525F78" w:rsidRDefault="00525F78" w:rsidP="00525F78">
      <w:pPr>
        <w:spacing w:after="0" w:line="240" w:lineRule="auto"/>
        <w:jc w:val="both"/>
        <w:rPr>
          <w:rFonts w:ascii="Times New Roman" w:eastAsia="Calibri" w:hAnsi="Times New Roman" w:cs="Times New Roman"/>
          <w:sz w:val="24"/>
          <w:szCs w:val="24"/>
        </w:rPr>
      </w:pPr>
    </w:p>
    <w:p w:rsidR="00525F78" w:rsidRPr="00525F78" w:rsidRDefault="00525F78" w:rsidP="00525F78">
      <w:pPr>
        <w:spacing w:after="0" w:line="240" w:lineRule="auto"/>
        <w:jc w:val="both"/>
        <w:rPr>
          <w:rFonts w:ascii="Times New Roman" w:eastAsia="Calibri" w:hAnsi="Times New Roman" w:cs="Times New Roman"/>
          <w:sz w:val="24"/>
          <w:szCs w:val="24"/>
        </w:rPr>
      </w:pPr>
    </w:p>
    <w:p w:rsidR="00525F78" w:rsidRPr="00525F78" w:rsidRDefault="00525F78" w:rsidP="00525F78">
      <w:pPr>
        <w:spacing w:after="0" w:line="240" w:lineRule="auto"/>
        <w:jc w:val="both"/>
        <w:rPr>
          <w:rFonts w:ascii="Times New Roman" w:eastAsia="Calibri" w:hAnsi="Times New Roman" w:cs="Times New Roman"/>
          <w:sz w:val="24"/>
          <w:szCs w:val="24"/>
        </w:rPr>
      </w:pPr>
    </w:p>
    <w:p w:rsidR="00525F78" w:rsidRPr="00525F78" w:rsidRDefault="00525F78" w:rsidP="00525F78">
      <w:pPr>
        <w:widowControl w:val="0"/>
        <w:spacing w:after="0" w:line="240" w:lineRule="auto"/>
        <w:ind w:firstLine="720"/>
        <w:jc w:val="center"/>
        <w:rPr>
          <w:rFonts w:ascii="Times New Roman" w:eastAsia="Times New Roman" w:hAnsi="Times New Roman" w:cs="Times New Roman"/>
          <w:b/>
          <w:snapToGrid w:val="0"/>
          <w:sz w:val="24"/>
          <w:szCs w:val="24"/>
          <w:u w:val="single"/>
          <w:lang w:eastAsia="ru-RU"/>
        </w:rPr>
      </w:pPr>
      <w:r w:rsidRPr="00525F78">
        <w:rPr>
          <w:rFonts w:ascii="Times New Roman" w:eastAsia="Times New Roman" w:hAnsi="Times New Roman" w:cs="Times New Roman"/>
          <w:b/>
          <w:snapToGrid w:val="0"/>
          <w:sz w:val="24"/>
          <w:szCs w:val="24"/>
          <w:u w:val="single"/>
          <w:lang w:eastAsia="ru-RU"/>
        </w:rPr>
        <w:lastRenderedPageBreak/>
        <w:t>9.   Охрана труда.</w:t>
      </w:r>
    </w:p>
    <w:p w:rsidR="00525F78" w:rsidRPr="00525F78" w:rsidRDefault="00525F78" w:rsidP="00525F78">
      <w:pPr>
        <w:spacing w:after="0" w:line="240" w:lineRule="auto"/>
        <w:ind w:firstLine="567"/>
        <w:jc w:val="both"/>
        <w:rPr>
          <w:rFonts w:ascii="Times New Roman" w:eastAsia="Calibri" w:hAnsi="Times New Roman" w:cs="Times New Roman"/>
          <w:b/>
          <w:bCs/>
          <w:i/>
          <w:iCs/>
          <w:sz w:val="24"/>
          <w:szCs w:val="24"/>
        </w:rPr>
      </w:pPr>
      <w:r w:rsidRPr="00525F78">
        <w:rPr>
          <w:rFonts w:ascii="Times New Roman" w:eastAsia="Calibri" w:hAnsi="Times New Roman" w:cs="Times New Roman"/>
          <w:b/>
          <w:bCs/>
          <w:i/>
          <w:iCs/>
          <w:sz w:val="24"/>
          <w:szCs w:val="24"/>
        </w:rPr>
        <w:t>В целях обеспечения гарантии конституционного права граждан на труд в условиях, отвечающих требованиям его безопасности и гигиены в образовательных учреждениях, стороны приняли на себя следующие обязательства:</w:t>
      </w:r>
    </w:p>
    <w:p w:rsidR="00525F78" w:rsidRPr="00525F78" w:rsidRDefault="00525F78" w:rsidP="00525F78">
      <w:pPr>
        <w:widowControl w:val="0"/>
        <w:numPr>
          <w:ilvl w:val="1"/>
          <w:numId w:val="24"/>
        </w:numPr>
        <w:spacing w:after="0" w:line="240" w:lineRule="auto"/>
        <w:jc w:val="both"/>
        <w:rPr>
          <w:rFonts w:ascii="Times New Roman" w:eastAsia="Calibri" w:hAnsi="Times New Roman" w:cs="Times New Roman"/>
          <w:i/>
          <w:sz w:val="24"/>
          <w:szCs w:val="24"/>
        </w:rPr>
      </w:pPr>
      <w:r w:rsidRPr="00525F78">
        <w:rPr>
          <w:rFonts w:ascii="Times New Roman" w:eastAsia="Calibri" w:hAnsi="Times New Roman" w:cs="Times New Roman"/>
          <w:b/>
          <w:i/>
          <w:sz w:val="24"/>
          <w:szCs w:val="24"/>
        </w:rPr>
        <w:t>Работодатель</w:t>
      </w:r>
      <w:r w:rsidRPr="00525F78">
        <w:rPr>
          <w:rFonts w:ascii="Times New Roman" w:eastAsia="Calibri" w:hAnsi="Times New Roman" w:cs="Times New Roman"/>
          <w:i/>
          <w:sz w:val="24"/>
          <w:szCs w:val="24"/>
        </w:rPr>
        <w:t>:</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Ежегодно производит целевые отчисления на мероприятия по охране труда не менее 0,2% от сумм затрат на предоставление образовательных услуг (производство) в соответствии с требованиями статьи 226 ТК РФ.</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Создаёт комиссию по охране труда, обеспечивает условия её работы. </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Обеспечивает безопасность работников при эксплуатации зданий и сооружений, оборудования, осуществления технологических процессов; своевременно обеспечивает проведение технической инвентаризации зданий и сооружений;  ведёт необходимую документацию на здания и сооружения в соответствии с требованиями нормативной документации.</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Создаёт соответствующие условия труда на каждом рабочем месте. </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Обеспечивает за счет средств учреждения обязательные предварительные (при поступлении на работу) и периодические медицинские осмотры (обследования) работников, обучение и сдачу зачетов по </w:t>
      </w:r>
      <w:proofErr w:type="spellStart"/>
      <w:r w:rsidRPr="00525F78">
        <w:rPr>
          <w:rFonts w:ascii="Times New Roman" w:eastAsia="Calibri" w:hAnsi="Times New Roman" w:cs="Times New Roman"/>
          <w:sz w:val="24"/>
          <w:szCs w:val="24"/>
        </w:rPr>
        <w:t>санминимуму</w:t>
      </w:r>
      <w:proofErr w:type="spellEnd"/>
      <w:r w:rsidRPr="00525F78">
        <w:rPr>
          <w:rFonts w:ascii="Times New Roman" w:eastAsia="Calibri" w:hAnsi="Times New Roman" w:cs="Times New Roman"/>
          <w:sz w:val="24"/>
          <w:szCs w:val="24"/>
        </w:rPr>
        <w:t xml:space="preserve">, оплату личных санитарных книжек. </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В соответствии со статьями 213, 219 ТК РФ и Федеральным законом от 17.09.1998 № 157-ФЗ «Об иммунопрофилактике инфекционных болезней» проводит медицинские осмотры, профессиональную гигиеническую подготовку и аттестацию, а также обязательную медицинскую вакцинацию работников образовательных учреждений за счет средств работодателя. </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Обеспечивает работников за счет средств учреждения сертифицированной спецодеждой, </w:t>
      </w:r>
      <w:proofErr w:type="spellStart"/>
      <w:r w:rsidRPr="00525F78">
        <w:rPr>
          <w:rFonts w:ascii="Times New Roman" w:eastAsia="Calibri" w:hAnsi="Times New Roman" w:cs="Times New Roman"/>
          <w:sz w:val="24"/>
          <w:szCs w:val="24"/>
        </w:rPr>
        <w:t>спецобувью</w:t>
      </w:r>
      <w:proofErr w:type="spellEnd"/>
      <w:r w:rsidRPr="00525F78">
        <w:rPr>
          <w:rFonts w:ascii="Times New Roman" w:eastAsia="Calibri" w:hAnsi="Times New Roman" w:cs="Times New Roman"/>
          <w:sz w:val="24"/>
          <w:szCs w:val="24"/>
        </w:rPr>
        <w:t xml:space="preserve"> и другими средствами индивидуальной защиты в соответствии с Правилами обеспечения работников спецодеждой, </w:t>
      </w:r>
      <w:proofErr w:type="spellStart"/>
      <w:r w:rsidRPr="00525F78">
        <w:rPr>
          <w:rFonts w:ascii="Times New Roman" w:eastAsia="Calibri" w:hAnsi="Times New Roman" w:cs="Times New Roman"/>
          <w:sz w:val="24"/>
          <w:szCs w:val="24"/>
        </w:rPr>
        <w:t>спецобувью</w:t>
      </w:r>
      <w:proofErr w:type="spellEnd"/>
      <w:r w:rsidRPr="00525F78">
        <w:rPr>
          <w:rFonts w:ascii="Times New Roman" w:eastAsia="Calibri" w:hAnsi="Times New Roman" w:cs="Times New Roman"/>
          <w:sz w:val="24"/>
          <w:szCs w:val="24"/>
        </w:rPr>
        <w:t xml:space="preserve"> и другими средствами индивидуальной защиты в соответствии с действующими нормами.</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Обеспечивают работников смывающими и обезвреживающими средствами на работах с неблагоприятными условиями труда в соответствии с действующими нормами.</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Не допускает к работе лиц, не прошедших в установленном порядке обучение, инструктаж, стажировку и проверку знаний, требований охраны труда.</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Не допускает работников к выполнению трудовых обязанностей без прохождения обязательных медицинских осмотров (обследований) или при наличии у них противопоказаний.</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Проводит систематический </w:t>
      </w:r>
      <w:proofErr w:type="gramStart"/>
      <w:r w:rsidRPr="00525F78">
        <w:rPr>
          <w:rFonts w:ascii="Times New Roman" w:eastAsia="Calibri" w:hAnsi="Times New Roman" w:cs="Times New Roman"/>
          <w:sz w:val="24"/>
          <w:szCs w:val="24"/>
        </w:rPr>
        <w:t>контроль за</w:t>
      </w:r>
      <w:proofErr w:type="gramEnd"/>
      <w:r w:rsidRPr="00525F78">
        <w:rPr>
          <w:rFonts w:ascii="Times New Roman" w:eastAsia="Calibri" w:hAnsi="Times New Roman" w:cs="Times New Roman"/>
          <w:sz w:val="24"/>
          <w:szCs w:val="24"/>
        </w:rPr>
        <w:t xml:space="preserve"> обеспечением безопасных условий трудового и образовательного процессов, за состоянием условий труда и учебы на рабочих и учебных местах, а также за правильностью применения работниками и обучающимися средств индивидуальной и коллективной защиты.</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Проводит </w:t>
      </w:r>
      <w:r w:rsidRPr="00525F78">
        <w:rPr>
          <w:rFonts w:ascii="Times New Roman" w:eastAsia="Calibri" w:hAnsi="Times New Roman" w:cs="Times New Roman"/>
          <w:sz w:val="24"/>
        </w:rPr>
        <w:t>специальную оценку условий труда</w:t>
      </w:r>
      <w:r w:rsidRPr="00525F78">
        <w:rPr>
          <w:rFonts w:ascii="Times New Roman" w:eastAsia="Calibri" w:hAnsi="Times New Roman" w:cs="Times New Roman"/>
          <w:sz w:val="24"/>
          <w:szCs w:val="24"/>
        </w:rPr>
        <w:t>.</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Обучает безопасным методам и приемам выполнения работ, проводит инструктаж по охране труда, организовывает прохождение работником стажировки на рабочих местах и проверку знаний, требований охраны труда в установленные сроки.</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Организует обучение электротехнического, </w:t>
      </w:r>
      <w:proofErr w:type="spellStart"/>
      <w:r w:rsidRPr="00525F78">
        <w:rPr>
          <w:rFonts w:ascii="Times New Roman" w:eastAsia="Calibri" w:hAnsi="Times New Roman" w:cs="Times New Roman"/>
          <w:sz w:val="24"/>
          <w:szCs w:val="24"/>
        </w:rPr>
        <w:t>электротехнологического</w:t>
      </w:r>
      <w:proofErr w:type="spellEnd"/>
      <w:r w:rsidRPr="00525F78">
        <w:rPr>
          <w:rFonts w:ascii="Times New Roman" w:eastAsia="Calibri" w:hAnsi="Times New Roman" w:cs="Times New Roman"/>
          <w:sz w:val="24"/>
          <w:szCs w:val="24"/>
        </w:rPr>
        <w:t xml:space="preserve"> и </w:t>
      </w:r>
      <w:proofErr w:type="spellStart"/>
      <w:r w:rsidRPr="00525F78">
        <w:rPr>
          <w:rFonts w:ascii="Times New Roman" w:eastAsia="Calibri" w:hAnsi="Times New Roman" w:cs="Times New Roman"/>
          <w:sz w:val="24"/>
          <w:szCs w:val="24"/>
        </w:rPr>
        <w:t>неэлектротехнического</w:t>
      </w:r>
      <w:proofErr w:type="spellEnd"/>
      <w:r w:rsidRPr="00525F78">
        <w:rPr>
          <w:rFonts w:ascii="Times New Roman" w:eastAsia="Calibri" w:hAnsi="Times New Roman" w:cs="Times New Roman"/>
          <w:sz w:val="24"/>
          <w:szCs w:val="24"/>
        </w:rPr>
        <w:t xml:space="preserve"> персонала Правилам технической эксплуатации электроустановок потребителей, Правилам безопасности при эксплуатации электроустановок потребителей, проверку знаний на получение группы допуска к работе в электроустановках (если это необходимо).</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Обеспечивает беспрепятственный допуск представителей органов государственного надзора и контроля, общественного профсоюзного контроля для проведения проверок состояния условий и охраны труда, а также для расследования несчастных случаев и профессиональных заболеваний.</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Предоставляет органам общественного профсоюзного </w:t>
      </w:r>
      <w:proofErr w:type="gramStart"/>
      <w:r w:rsidRPr="00525F78">
        <w:rPr>
          <w:rFonts w:ascii="Times New Roman" w:eastAsia="Calibri" w:hAnsi="Times New Roman" w:cs="Times New Roman"/>
          <w:sz w:val="24"/>
          <w:szCs w:val="24"/>
        </w:rPr>
        <w:t>контроля за</w:t>
      </w:r>
      <w:proofErr w:type="gramEnd"/>
      <w:r w:rsidRPr="00525F78">
        <w:rPr>
          <w:rFonts w:ascii="Times New Roman" w:eastAsia="Calibri" w:hAnsi="Times New Roman" w:cs="Times New Roman"/>
          <w:sz w:val="24"/>
          <w:szCs w:val="24"/>
        </w:rPr>
        <w:t xml:space="preserve"> соблюдением требований охраны труда информацию и документы, необходимые для осуществления ими своих полномочий.</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lastRenderedPageBreak/>
        <w:t>Принимает меры по предотвращению аварийных ситуаций, сохранению жизни и здоровья работников, обучающихся и воспитанников, в том числе по оказанию первой до врачебной помощи, при возникновении таких ситуаций.</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Организует обучение и проверку знаний требований охраны труда, обеспечивает повышение </w:t>
      </w:r>
      <w:proofErr w:type="gramStart"/>
      <w:r w:rsidRPr="00525F78">
        <w:rPr>
          <w:rFonts w:ascii="Times New Roman" w:eastAsia="Calibri" w:hAnsi="Times New Roman" w:cs="Times New Roman"/>
          <w:sz w:val="24"/>
          <w:szCs w:val="24"/>
        </w:rPr>
        <w:t>квалификации работников службы охраны труда</w:t>
      </w:r>
      <w:proofErr w:type="gramEnd"/>
      <w:r w:rsidRPr="00525F78">
        <w:rPr>
          <w:rFonts w:ascii="Times New Roman" w:eastAsia="Calibri" w:hAnsi="Times New Roman" w:cs="Times New Roman"/>
          <w:sz w:val="24"/>
          <w:szCs w:val="24"/>
        </w:rPr>
        <w:t xml:space="preserve"> в установленные сроки.</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Обеспечивает </w:t>
      </w:r>
      <w:proofErr w:type="spellStart"/>
      <w:r w:rsidRPr="00525F78">
        <w:rPr>
          <w:rFonts w:ascii="Times New Roman" w:eastAsia="Calibri" w:hAnsi="Times New Roman" w:cs="Times New Roman"/>
          <w:sz w:val="24"/>
          <w:szCs w:val="24"/>
        </w:rPr>
        <w:t>санитарно</w:t>
      </w:r>
      <w:proofErr w:type="spellEnd"/>
      <w:r w:rsidRPr="00525F78">
        <w:rPr>
          <w:rFonts w:ascii="Times New Roman" w:eastAsia="Calibri" w:hAnsi="Times New Roman" w:cs="Times New Roman"/>
          <w:sz w:val="24"/>
          <w:szCs w:val="24"/>
        </w:rPr>
        <w:t xml:space="preserve"> – бытовое и </w:t>
      </w:r>
      <w:proofErr w:type="spellStart"/>
      <w:r w:rsidRPr="00525F78">
        <w:rPr>
          <w:rFonts w:ascii="Times New Roman" w:eastAsia="Calibri" w:hAnsi="Times New Roman" w:cs="Times New Roman"/>
          <w:sz w:val="24"/>
          <w:szCs w:val="24"/>
        </w:rPr>
        <w:t>лечебно</w:t>
      </w:r>
      <w:proofErr w:type="spellEnd"/>
      <w:r w:rsidRPr="00525F78">
        <w:rPr>
          <w:rFonts w:ascii="Times New Roman" w:eastAsia="Calibri" w:hAnsi="Times New Roman" w:cs="Times New Roman"/>
          <w:sz w:val="24"/>
          <w:szCs w:val="24"/>
        </w:rPr>
        <w:t xml:space="preserve"> – профилактическое обслуживание работников в соответствии с </w:t>
      </w:r>
      <w:proofErr w:type="spellStart"/>
      <w:r w:rsidRPr="00525F78">
        <w:rPr>
          <w:rFonts w:ascii="Times New Roman" w:eastAsia="Calibri" w:hAnsi="Times New Roman" w:cs="Times New Roman"/>
          <w:sz w:val="24"/>
          <w:szCs w:val="24"/>
        </w:rPr>
        <w:t>санитарно</w:t>
      </w:r>
      <w:proofErr w:type="spellEnd"/>
      <w:r w:rsidRPr="00525F78">
        <w:rPr>
          <w:rFonts w:ascii="Times New Roman" w:eastAsia="Calibri" w:hAnsi="Times New Roman" w:cs="Times New Roman"/>
          <w:sz w:val="24"/>
          <w:szCs w:val="24"/>
        </w:rPr>
        <w:t xml:space="preserve"> – гигиеническими требованиями.</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Выполняет предписания (представления) органов государственного надзора и контроля, органов общественного профсоюзного </w:t>
      </w:r>
      <w:proofErr w:type="gramStart"/>
      <w:r w:rsidRPr="00525F78">
        <w:rPr>
          <w:rFonts w:ascii="Times New Roman" w:eastAsia="Calibri" w:hAnsi="Times New Roman" w:cs="Times New Roman"/>
          <w:sz w:val="24"/>
          <w:szCs w:val="24"/>
        </w:rPr>
        <w:t>контроля за</w:t>
      </w:r>
      <w:proofErr w:type="gramEnd"/>
      <w:r w:rsidRPr="00525F78">
        <w:rPr>
          <w:rFonts w:ascii="Times New Roman" w:eastAsia="Calibri" w:hAnsi="Times New Roman" w:cs="Times New Roman"/>
          <w:sz w:val="24"/>
          <w:szCs w:val="24"/>
        </w:rPr>
        <w:t xml:space="preserve"> соблюдением требований охраны труда; рассматривают и выполняют представления уполномоченных (доверенных лиц) по охране труда.</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Обеспечивает обязательное страхование работников от несчастных случаев и профессиональных заболеваний.</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Предоставляет доплаты уполномоченным для выполнения возложенных на них обязанностей не менее чем за 2 часа рабочего времени в неделю с оплатой по среднему заработку из стимулирующей части фонда оплаты труда.</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Осуществляет гарантии  и компенсации за работу с вредными и опасными условиями труда в соответствии с коллективным договором.</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Сохраняет за работником средний заработок на время приостановки деятельности учреждения, приостановки работ на рабочем месте вследствие нарушения законодательства об охране труда не по вине работника.</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Ежегодно в ноябре месяце (до составления расшифровки к смете на новый календарный, финансовый год) заключает Соглашение по охране труда между администрацией учреждения и профсоюзным комитетом.</w:t>
      </w:r>
    </w:p>
    <w:p w:rsidR="00525F78" w:rsidRPr="00525F78" w:rsidRDefault="00525F78" w:rsidP="00525F78">
      <w:pPr>
        <w:widowControl w:val="0"/>
        <w:numPr>
          <w:ilvl w:val="2"/>
          <w:numId w:val="24"/>
        </w:numPr>
        <w:tabs>
          <w:tab w:val="clear" w:pos="720"/>
          <w:tab w:val="left" w:pos="284"/>
          <w:tab w:val="left" w:pos="709"/>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Содержит в штате учреждения лицо ответственное за электрохозяйство</w:t>
      </w:r>
      <w:r w:rsidRPr="00525F78">
        <w:rPr>
          <w:rFonts w:ascii="Times New Roman" w:eastAsia="Calibri" w:hAnsi="Times New Roman" w:cs="Times New Roman"/>
          <w:b/>
          <w:bCs/>
          <w:sz w:val="24"/>
          <w:szCs w:val="24"/>
        </w:rPr>
        <w:t>.</w:t>
      </w:r>
    </w:p>
    <w:p w:rsidR="00525F78" w:rsidRPr="00525F78" w:rsidRDefault="00525F78" w:rsidP="00525F78">
      <w:pPr>
        <w:tabs>
          <w:tab w:val="left" w:pos="284"/>
          <w:tab w:val="left" w:pos="709"/>
        </w:tabs>
        <w:spacing w:after="0" w:line="240" w:lineRule="auto"/>
        <w:ind w:left="709" w:hanging="709"/>
        <w:jc w:val="both"/>
        <w:rPr>
          <w:rFonts w:ascii="Times New Roman" w:eastAsia="Calibri" w:hAnsi="Times New Roman" w:cs="Times New Roman"/>
          <w:i/>
          <w:sz w:val="24"/>
          <w:szCs w:val="24"/>
        </w:rPr>
      </w:pPr>
      <w:r w:rsidRPr="00525F78">
        <w:rPr>
          <w:rFonts w:ascii="Times New Roman" w:eastAsia="Calibri" w:hAnsi="Times New Roman" w:cs="Times New Roman"/>
          <w:b/>
          <w:bCs/>
          <w:i/>
          <w:sz w:val="24"/>
          <w:szCs w:val="24"/>
        </w:rPr>
        <w:t>Профсоюзный комитет МБУ ДО ЦДТ</w:t>
      </w:r>
      <w:r w:rsidRPr="00525F78">
        <w:rPr>
          <w:rFonts w:ascii="Times New Roman" w:eastAsia="Calibri" w:hAnsi="Times New Roman" w:cs="Times New Roman"/>
          <w:i/>
          <w:sz w:val="24"/>
          <w:szCs w:val="24"/>
        </w:rPr>
        <w:t>:</w:t>
      </w:r>
    </w:p>
    <w:p w:rsidR="00525F78" w:rsidRPr="00525F78" w:rsidRDefault="00525F78" w:rsidP="00525F78">
      <w:pPr>
        <w:numPr>
          <w:ilvl w:val="2"/>
          <w:numId w:val="24"/>
        </w:numPr>
        <w:tabs>
          <w:tab w:val="clear" w:pos="720"/>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Осуществляет общественный </w:t>
      </w:r>
      <w:proofErr w:type="gramStart"/>
      <w:r w:rsidRPr="00525F78">
        <w:rPr>
          <w:rFonts w:ascii="Times New Roman" w:eastAsia="Calibri" w:hAnsi="Times New Roman" w:cs="Times New Roman"/>
          <w:sz w:val="24"/>
          <w:szCs w:val="24"/>
        </w:rPr>
        <w:t>контроль за</w:t>
      </w:r>
      <w:proofErr w:type="gramEnd"/>
      <w:r w:rsidRPr="00525F78">
        <w:rPr>
          <w:rFonts w:ascii="Times New Roman" w:eastAsia="Calibri" w:hAnsi="Times New Roman" w:cs="Times New Roman"/>
          <w:sz w:val="24"/>
          <w:szCs w:val="24"/>
        </w:rPr>
        <w:t xml:space="preserve"> состоянием условий и охраны труда.</w:t>
      </w:r>
    </w:p>
    <w:p w:rsidR="00525F78" w:rsidRPr="00525F78" w:rsidRDefault="00525F78" w:rsidP="00525F78">
      <w:pPr>
        <w:numPr>
          <w:ilvl w:val="2"/>
          <w:numId w:val="24"/>
        </w:numPr>
        <w:tabs>
          <w:tab w:val="clear" w:pos="720"/>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Осуществляет выборы уполномоченных (доверенных) лиц по охране труда от профсоюзного комитета.</w:t>
      </w:r>
    </w:p>
    <w:p w:rsidR="00525F78" w:rsidRPr="00525F78" w:rsidRDefault="00525F78" w:rsidP="00525F78">
      <w:pPr>
        <w:numPr>
          <w:ilvl w:val="2"/>
          <w:numId w:val="24"/>
        </w:numPr>
        <w:tabs>
          <w:tab w:val="clear" w:pos="720"/>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Обеспечивает формирование и организацию деятельности комитетов (комиссий) по охране труда в учреждении.</w:t>
      </w:r>
    </w:p>
    <w:p w:rsidR="00525F78" w:rsidRPr="00525F78" w:rsidRDefault="00525F78" w:rsidP="00525F78">
      <w:pPr>
        <w:numPr>
          <w:ilvl w:val="2"/>
          <w:numId w:val="24"/>
        </w:numPr>
        <w:tabs>
          <w:tab w:val="clear" w:pos="720"/>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Организует работу уполномоченных (доверенных) лиц по охране труда.</w:t>
      </w:r>
    </w:p>
    <w:p w:rsidR="00525F78" w:rsidRPr="00525F78" w:rsidRDefault="00525F78" w:rsidP="00525F78">
      <w:pPr>
        <w:numPr>
          <w:ilvl w:val="2"/>
          <w:numId w:val="24"/>
        </w:numPr>
        <w:tabs>
          <w:tab w:val="clear" w:pos="720"/>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Участвует в разработке Положения об организации работы по охране труда в образовательном учреждении.</w:t>
      </w:r>
    </w:p>
    <w:p w:rsidR="00525F78" w:rsidRPr="00525F78" w:rsidRDefault="00525F78" w:rsidP="00525F78">
      <w:pPr>
        <w:numPr>
          <w:ilvl w:val="2"/>
          <w:numId w:val="24"/>
        </w:numPr>
        <w:tabs>
          <w:tab w:val="clear" w:pos="720"/>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Разрабатывает раздел коллективного договора «Охрана труда», ежегодно разрабатывают приложение к коллективному договору – Соглашение по охране труда.</w:t>
      </w:r>
    </w:p>
    <w:p w:rsidR="00525F78" w:rsidRPr="00525F78" w:rsidRDefault="00525F78" w:rsidP="00525F78">
      <w:pPr>
        <w:numPr>
          <w:ilvl w:val="2"/>
          <w:numId w:val="24"/>
        </w:numPr>
        <w:tabs>
          <w:tab w:val="clear" w:pos="720"/>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Принимает участие в проведении конкурсов, дней, месячников охраны труда. </w:t>
      </w:r>
    </w:p>
    <w:p w:rsidR="00525F78" w:rsidRPr="00525F78" w:rsidRDefault="00525F78" w:rsidP="00525F78">
      <w:pPr>
        <w:numPr>
          <w:ilvl w:val="2"/>
          <w:numId w:val="24"/>
        </w:numPr>
        <w:tabs>
          <w:tab w:val="clear" w:pos="720"/>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Участвует в проведении специальной оценки условий труда.</w:t>
      </w:r>
    </w:p>
    <w:p w:rsidR="00525F78" w:rsidRPr="00525F78" w:rsidRDefault="00525F78" w:rsidP="00525F78">
      <w:pPr>
        <w:numPr>
          <w:ilvl w:val="2"/>
          <w:numId w:val="24"/>
        </w:numPr>
        <w:tabs>
          <w:tab w:val="clear" w:pos="720"/>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Согласовывает инструкции, программы проведения инструктажей (вводного и первичного на рабочем месте) по охране труда, перечни: должностей, которым бесплатно выдается спецодежда, </w:t>
      </w:r>
      <w:proofErr w:type="spellStart"/>
      <w:r w:rsidRPr="00525F78">
        <w:rPr>
          <w:rFonts w:ascii="Times New Roman" w:eastAsia="Calibri" w:hAnsi="Times New Roman" w:cs="Times New Roman"/>
          <w:sz w:val="24"/>
          <w:szCs w:val="24"/>
        </w:rPr>
        <w:t>спецобувь</w:t>
      </w:r>
      <w:proofErr w:type="spellEnd"/>
      <w:r w:rsidRPr="00525F78">
        <w:rPr>
          <w:rFonts w:ascii="Times New Roman" w:eastAsia="Calibri" w:hAnsi="Times New Roman" w:cs="Times New Roman"/>
          <w:sz w:val="24"/>
          <w:szCs w:val="24"/>
        </w:rPr>
        <w:t xml:space="preserve"> и другие средства индивидуальной защиты; должностей, которые должны иметь соответствующую группу допуска по электрической безопасности; производств, профессий и должностей, работа в которых дает право на дополнительный оплачиваемый отпуск за работу с вредными и (или) опасными условиями труда и др.</w:t>
      </w:r>
    </w:p>
    <w:p w:rsidR="00525F78" w:rsidRPr="00525F78" w:rsidRDefault="00525F78" w:rsidP="00525F78">
      <w:pPr>
        <w:numPr>
          <w:ilvl w:val="2"/>
          <w:numId w:val="24"/>
        </w:numPr>
        <w:tabs>
          <w:tab w:val="clear" w:pos="720"/>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Участвует в расследовании несчастных случаев на производстве и профзаболеваний, в оценке степени вины потерпевшего. В случаях несогласия с заключением комиссии по расследованию несчастного случая решение данного вопроса выносится на заседание профсоюзного комитета, который дает свою оценку степени вины потерпевшего с заполнением форменного заключения, направляемого в комиссию по расследованию данного случая.</w:t>
      </w:r>
    </w:p>
    <w:p w:rsidR="00525F78" w:rsidRPr="00525F78" w:rsidRDefault="00525F78" w:rsidP="00525F78">
      <w:pPr>
        <w:numPr>
          <w:ilvl w:val="2"/>
          <w:numId w:val="24"/>
        </w:numPr>
        <w:tabs>
          <w:tab w:val="clear" w:pos="720"/>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proofErr w:type="gramStart"/>
      <w:r w:rsidRPr="00525F78">
        <w:rPr>
          <w:rFonts w:ascii="Times New Roman" w:eastAsia="Calibri" w:hAnsi="Times New Roman" w:cs="Times New Roman"/>
          <w:sz w:val="24"/>
          <w:szCs w:val="24"/>
        </w:rPr>
        <w:t xml:space="preserve">В случаях ухудшения условий учебы и труда (отсутствия нормальной освещенности в кабинетах, аудиториях, низкого температурного режима, повышенного уровня шума и т. п.), грубых нарушений требований охраны труда, пожарной, экологической безопасности технический инспектор труда или уполномоченный (доверенное лицо) по охране труда </w:t>
      </w:r>
      <w:r w:rsidRPr="00525F78">
        <w:rPr>
          <w:rFonts w:ascii="Times New Roman" w:eastAsia="Calibri" w:hAnsi="Times New Roman" w:cs="Times New Roman"/>
          <w:sz w:val="24"/>
          <w:szCs w:val="24"/>
        </w:rPr>
        <w:lastRenderedPageBreak/>
        <w:t>профсоюзной организации вправе вносить представление руководителю образовательного учреждения, в соответствующий орган управления образованием о приостановке выполнения работ до устранения выявленных</w:t>
      </w:r>
      <w:proofErr w:type="gramEnd"/>
      <w:r w:rsidRPr="00525F78">
        <w:rPr>
          <w:rFonts w:ascii="Times New Roman" w:eastAsia="Calibri" w:hAnsi="Times New Roman" w:cs="Times New Roman"/>
          <w:sz w:val="24"/>
          <w:szCs w:val="24"/>
        </w:rPr>
        <w:t xml:space="preserve"> нарушений.</w:t>
      </w:r>
    </w:p>
    <w:p w:rsidR="00525F78" w:rsidRPr="00525F78" w:rsidRDefault="00525F78" w:rsidP="00525F78">
      <w:pPr>
        <w:tabs>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p>
    <w:p w:rsidR="00525F78" w:rsidRPr="00525F78" w:rsidRDefault="00525F78" w:rsidP="00525F78">
      <w:pPr>
        <w:numPr>
          <w:ilvl w:val="1"/>
          <w:numId w:val="24"/>
        </w:numPr>
        <w:tabs>
          <w:tab w:val="left" w:pos="709"/>
          <w:tab w:val="left" w:pos="1134"/>
          <w:tab w:val="left" w:pos="1701"/>
          <w:tab w:val="left" w:pos="2268"/>
          <w:tab w:val="left" w:pos="2835"/>
          <w:tab w:val="left" w:pos="3402"/>
          <w:tab w:val="left" w:pos="3544"/>
          <w:tab w:val="left" w:pos="5229"/>
          <w:tab w:val="left" w:pos="6129"/>
        </w:tabs>
        <w:suppressAutoHyphen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b/>
          <w:bCs/>
          <w:i/>
          <w:sz w:val="24"/>
          <w:szCs w:val="24"/>
        </w:rPr>
        <w:t>Стороны обязуются</w:t>
      </w:r>
      <w:r w:rsidRPr="00525F78">
        <w:rPr>
          <w:rFonts w:ascii="Times New Roman" w:eastAsia="Calibri" w:hAnsi="Times New Roman" w:cs="Times New Roman"/>
          <w:sz w:val="24"/>
          <w:szCs w:val="24"/>
        </w:rPr>
        <w:t>:</w:t>
      </w:r>
    </w:p>
    <w:p w:rsidR="00525F78" w:rsidRPr="00525F78" w:rsidRDefault="00525F78" w:rsidP="00525F78">
      <w:pPr>
        <w:widowControl w:val="0"/>
        <w:numPr>
          <w:ilvl w:val="2"/>
          <w:numId w:val="24"/>
        </w:numPr>
        <w:tabs>
          <w:tab w:val="left" w:pos="1276"/>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Содействовать реализации прав уполномоченного по охране труда профсоюзной организации.</w:t>
      </w:r>
    </w:p>
    <w:p w:rsidR="00525F78" w:rsidRPr="00525F78" w:rsidRDefault="00525F78" w:rsidP="00525F78">
      <w:pPr>
        <w:widowControl w:val="0"/>
        <w:numPr>
          <w:ilvl w:val="2"/>
          <w:numId w:val="24"/>
        </w:numPr>
        <w:tabs>
          <w:tab w:val="left" w:pos="1276"/>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Осуществлять расследование групповых несчастных случаев, случаев с тяжелым и смертельным исходом с работниками с обязательным участием уполномоченного по охране труда.</w:t>
      </w:r>
    </w:p>
    <w:p w:rsidR="00525F78" w:rsidRPr="00525F78" w:rsidRDefault="00525F78" w:rsidP="00525F78">
      <w:pPr>
        <w:widowControl w:val="0"/>
        <w:numPr>
          <w:ilvl w:val="2"/>
          <w:numId w:val="24"/>
        </w:numPr>
        <w:tabs>
          <w:tab w:val="left" w:pos="1276"/>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Участвовать в разработке мероприятий по охране труда, в проведении семинаров, выставок, конкурсов, дней охраны труда.</w:t>
      </w:r>
    </w:p>
    <w:p w:rsidR="00525F78" w:rsidRPr="00525F78" w:rsidRDefault="00525F78" w:rsidP="00525F78">
      <w:pPr>
        <w:widowControl w:val="0"/>
        <w:numPr>
          <w:ilvl w:val="2"/>
          <w:numId w:val="24"/>
        </w:numPr>
        <w:tabs>
          <w:tab w:val="left" w:pos="1276"/>
        </w:tabs>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 необходимости проводить совещания по проблемам реализации прав работников в области охраны труда.</w:t>
      </w:r>
    </w:p>
    <w:p w:rsidR="00525F78" w:rsidRPr="00525F78" w:rsidRDefault="00525F78" w:rsidP="00525F78">
      <w:pPr>
        <w:spacing w:after="0" w:line="240" w:lineRule="auto"/>
        <w:ind w:firstLine="567"/>
        <w:jc w:val="both"/>
        <w:rPr>
          <w:rFonts w:ascii="Times New Roman" w:eastAsia="Calibri" w:hAnsi="Times New Roman" w:cs="Times New Roman"/>
          <w:b/>
          <w:sz w:val="24"/>
          <w:szCs w:val="24"/>
        </w:rPr>
      </w:pPr>
    </w:p>
    <w:p w:rsidR="00525F78" w:rsidRPr="00525F78" w:rsidRDefault="00525F78" w:rsidP="00525F78">
      <w:pPr>
        <w:widowControl w:val="0"/>
        <w:spacing w:after="0" w:line="240" w:lineRule="auto"/>
        <w:jc w:val="both"/>
        <w:rPr>
          <w:rFonts w:ascii="Times New Roman" w:eastAsia="Times New Roman" w:hAnsi="Times New Roman" w:cs="Times New Roman"/>
          <w:b/>
          <w:snapToGrid w:val="0"/>
          <w:sz w:val="24"/>
          <w:szCs w:val="24"/>
          <w:u w:val="single"/>
          <w:lang w:eastAsia="ru-RU"/>
        </w:rPr>
      </w:pPr>
      <w:r w:rsidRPr="00525F78">
        <w:rPr>
          <w:rFonts w:ascii="Times New Roman" w:eastAsia="Times New Roman" w:hAnsi="Times New Roman" w:cs="Times New Roman"/>
          <w:b/>
          <w:snapToGrid w:val="0"/>
          <w:sz w:val="24"/>
          <w:szCs w:val="24"/>
          <w:u w:val="single"/>
          <w:lang w:eastAsia="ru-RU"/>
        </w:rPr>
        <w:t>10. Гарантии прав профсоюзных органов и членов профсоюза.</w:t>
      </w:r>
    </w:p>
    <w:p w:rsidR="00525F78" w:rsidRPr="00525F78" w:rsidRDefault="00525F78" w:rsidP="00525F78">
      <w:pPr>
        <w:spacing w:after="0" w:line="240" w:lineRule="auto"/>
        <w:jc w:val="both"/>
        <w:rPr>
          <w:rFonts w:ascii="Times New Roman" w:eastAsia="Calibri" w:hAnsi="Times New Roman" w:cs="Times New Roman"/>
          <w:b/>
          <w:i/>
          <w:sz w:val="24"/>
          <w:szCs w:val="24"/>
        </w:rPr>
      </w:pPr>
      <w:r w:rsidRPr="00525F78">
        <w:rPr>
          <w:rFonts w:ascii="Times New Roman" w:eastAsia="Calibri" w:hAnsi="Times New Roman" w:cs="Times New Roman"/>
          <w:b/>
          <w:i/>
          <w:sz w:val="24"/>
          <w:szCs w:val="24"/>
        </w:rPr>
        <w:t>Стороны договорились</w:t>
      </w:r>
    </w:p>
    <w:p w:rsidR="00525F78" w:rsidRPr="00525F78" w:rsidRDefault="00525F78" w:rsidP="00525F78">
      <w:pPr>
        <w:widowControl w:val="0"/>
        <w:numPr>
          <w:ilvl w:val="1"/>
          <w:numId w:val="25"/>
        </w:numPr>
        <w:tabs>
          <w:tab w:val="num" w:pos="709"/>
        </w:tabs>
        <w:spacing w:after="0" w:line="240" w:lineRule="auto"/>
        <w:ind w:left="709" w:hanging="709"/>
        <w:jc w:val="both"/>
        <w:rPr>
          <w:rFonts w:ascii="Times New Roman" w:eastAsia="Calibri" w:hAnsi="Times New Roman" w:cs="Times New Roman"/>
          <w:sz w:val="24"/>
          <w:szCs w:val="24"/>
        </w:rPr>
      </w:pPr>
      <w:proofErr w:type="gramStart"/>
      <w:r w:rsidRPr="00525F78">
        <w:rPr>
          <w:rFonts w:ascii="Times New Roman" w:eastAsia="Calibri" w:hAnsi="Times New Roman" w:cs="Times New Roman"/>
          <w:sz w:val="24"/>
          <w:szCs w:val="24"/>
        </w:rPr>
        <w:t xml:space="preserve">Считать, что права и гарантии деятельности Профкома первичной организации Профсоюза определяются Трудовым Кодексом Российской Федерации, федеральными законами «О профессиональных союзах, их правах и гарантиях деятельности», законом области «О социальном партнерстве в Вологодской области», Региональном отраслевом соглашении по государственным организациям сферы образования Вологодской области на 2015-2018 годы Территориальным отраслевым соглашением по учреждениям образования </w:t>
      </w:r>
      <w:proofErr w:type="spellStart"/>
      <w:r w:rsidRPr="00525F78">
        <w:rPr>
          <w:rFonts w:ascii="Times New Roman" w:eastAsia="Calibri" w:hAnsi="Times New Roman" w:cs="Times New Roman"/>
          <w:sz w:val="24"/>
          <w:szCs w:val="24"/>
        </w:rPr>
        <w:t>Кадуйского</w:t>
      </w:r>
      <w:proofErr w:type="spellEnd"/>
      <w:r w:rsidRPr="00525F78">
        <w:rPr>
          <w:rFonts w:ascii="Times New Roman" w:eastAsia="Calibri" w:hAnsi="Times New Roman" w:cs="Times New Roman"/>
          <w:sz w:val="24"/>
          <w:szCs w:val="24"/>
        </w:rPr>
        <w:t xml:space="preserve"> муниципального района, иными соглашениями, Уставом Профсоюза работников</w:t>
      </w:r>
      <w:proofErr w:type="gramEnd"/>
      <w:r w:rsidRPr="00525F78">
        <w:rPr>
          <w:rFonts w:ascii="Times New Roman" w:eastAsia="Calibri" w:hAnsi="Times New Roman" w:cs="Times New Roman"/>
          <w:sz w:val="24"/>
          <w:szCs w:val="24"/>
        </w:rPr>
        <w:t xml:space="preserve"> народного образования и науки Российской Федерации, настоящим коллективным договором. </w:t>
      </w:r>
    </w:p>
    <w:p w:rsidR="00525F78" w:rsidRPr="00525F78" w:rsidRDefault="00525F78" w:rsidP="00525F78">
      <w:pPr>
        <w:widowControl w:val="0"/>
        <w:numPr>
          <w:ilvl w:val="1"/>
          <w:numId w:val="25"/>
        </w:numPr>
        <w:tabs>
          <w:tab w:val="num" w:pos="709"/>
        </w:tabs>
        <w:spacing w:after="0" w:line="240" w:lineRule="auto"/>
        <w:ind w:left="709"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Заключать коллективные договоры в МБУ ДО ЦДТ. </w:t>
      </w:r>
    </w:p>
    <w:p w:rsidR="00525F78" w:rsidRPr="00525F78" w:rsidRDefault="00525F78" w:rsidP="00525F78">
      <w:pPr>
        <w:widowControl w:val="0"/>
        <w:numPr>
          <w:ilvl w:val="1"/>
          <w:numId w:val="25"/>
        </w:numPr>
        <w:tabs>
          <w:tab w:val="num" w:pos="709"/>
        </w:tabs>
        <w:spacing w:after="0" w:line="240" w:lineRule="auto"/>
        <w:ind w:left="709"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Создать в МБУ ДО ЦДТ комиссию для ведения переговоров по заключению КД, внесению в него дополнений и изменений и обеспечения постоянного </w:t>
      </w:r>
      <w:proofErr w:type="gramStart"/>
      <w:r w:rsidRPr="00525F78">
        <w:rPr>
          <w:rFonts w:ascii="Times New Roman" w:eastAsia="Calibri" w:hAnsi="Times New Roman" w:cs="Times New Roman"/>
          <w:sz w:val="24"/>
          <w:szCs w:val="24"/>
        </w:rPr>
        <w:t>контроля за</w:t>
      </w:r>
      <w:proofErr w:type="gramEnd"/>
      <w:r w:rsidRPr="00525F78">
        <w:rPr>
          <w:rFonts w:ascii="Times New Roman" w:eastAsia="Calibri" w:hAnsi="Times New Roman" w:cs="Times New Roman"/>
          <w:sz w:val="24"/>
          <w:szCs w:val="24"/>
        </w:rPr>
        <w:t xml:space="preserve"> ходом выполнения КД.</w:t>
      </w:r>
    </w:p>
    <w:p w:rsidR="00525F78" w:rsidRPr="00525F78" w:rsidRDefault="00525F78" w:rsidP="00525F78">
      <w:pPr>
        <w:widowControl w:val="0"/>
        <w:numPr>
          <w:ilvl w:val="1"/>
          <w:numId w:val="25"/>
        </w:numPr>
        <w:tabs>
          <w:tab w:val="num" w:pos="709"/>
        </w:tabs>
        <w:spacing w:after="0" w:line="240" w:lineRule="auto"/>
        <w:ind w:left="709" w:hanging="709"/>
        <w:jc w:val="both"/>
        <w:rPr>
          <w:rFonts w:ascii="Times New Roman" w:eastAsia="Calibri" w:hAnsi="Times New Roman" w:cs="Times New Roman"/>
          <w:sz w:val="24"/>
          <w:szCs w:val="24"/>
        </w:rPr>
      </w:pPr>
      <w:proofErr w:type="gramStart"/>
      <w:r w:rsidRPr="00525F78">
        <w:rPr>
          <w:rFonts w:ascii="Times New Roman" w:eastAsia="Calibri" w:hAnsi="Times New Roman" w:cs="Times New Roman"/>
          <w:sz w:val="24"/>
          <w:szCs w:val="24"/>
        </w:rPr>
        <w:t>Предусматривать участие представителей Профкома  в заседаниях администрации при рассмотрении вопросов, связанных с содержанием данного КД и его выполнением, предоставление друг другу полной и своевременной информации о принимаемых решениях, затрагивающих трудовые, профессиональные и социально-экономические права и интересы работников учреждения; проведение взаимных консультаций по социально-экономическим и другим проблемам и задачам учреждения.</w:t>
      </w:r>
      <w:proofErr w:type="gramEnd"/>
    </w:p>
    <w:p w:rsidR="00525F78" w:rsidRPr="00525F78" w:rsidRDefault="00525F78" w:rsidP="00525F78">
      <w:pPr>
        <w:widowControl w:val="0"/>
        <w:numPr>
          <w:ilvl w:val="1"/>
          <w:numId w:val="25"/>
        </w:numPr>
        <w:spacing w:after="0" w:line="240" w:lineRule="auto"/>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Работодатель и его представители обязаны:</w:t>
      </w:r>
    </w:p>
    <w:p w:rsidR="00525F78" w:rsidRPr="00525F78" w:rsidRDefault="00525F78" w:rsidP="00525F78">
      <w:pPr>
        <w:widowControl w:val="0"/>
        <w:numPr>
          <w:ilvl w:val="2"/>
          <w:numId w:val="25"/>
        </w:numPr>
        <w:tabs>
          <w:tab w:val="num" w:pos="993"/>
        </w:tabs>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Соблюдать права и гарантии профсоюзной организации, содействовать её деятельности.</w:t>
      </w:r>
    </w:p>
    <w:p w:rsidR="00525F78" w:rsidRPr="00525F78" w:rsidRDefault="00525F78" w:rsidP="00525F78">
      <w:pPr>
        <w:widowControl w:val="0"/>
        <w:numPr>
          <w:ilvl w:val="2"/>
          <w:numId w:val="25"/>
        </w:numPr>
        <w:tabs>
          <w:tab w:val="num" w:pos="993"/>
        </w:tabs>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Своевременно рассматривать обращения, заявления и предложения Организации профсоюза и давать мотивированные ответы, а также в недельный срок с момента получения требований об устранении выявленных нарушений о результатах рассмотрения данного требования и принятых мерах.</w:t>
      </w:r>
    </w:p>
    <w:p w:rsidR="00525F78" w:rsidRPr="00525F78" w:rsidRDefault="00525F78" w:rsidP="00525F78">
      <w:pPr>
        <w:widowControl w:val="0"/>
        <w:numPr>
          <w:ilvl w:val="2"/>
          <w:numId w:val="25"/>
        </w:numPr>
        <w:tabs>
          <w:tab w:val="num" w:pos="993"/>
        </w:tabs>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Обеспечивать участие представителей выборных профсоюзных органов в работе конференций (совещаний, собраний) работников образования, руководителей органов управления и учреждений образования по вопросам экономического и социального развития, выполнения условий регионального и районного отраслевого соглашения, коллективных договоров, в работе примирительных комиссий и трудовых арбитражей, тарификационных и аттестационных комиссий всех уровней.</w:t>
      </w:r>
    </w:p>
    <w:p w:rsidR="00525F78" w:rsidRPr="00525F78" w:rsidRDefault="00525F78" w:rsidP="00525F78">
      <w:pPr>
        <w:widowControl w:val="0"/>
        <w:numPr>
          <w:ilvl w:val="2"/>
          <w:numId w:val="25"/>
        </w:numPr>
        <w:tabs>
          <w:tab w:val="num" w:pos="993"/>
        </w:tabs>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Не подвергать дисциплинарному взысканию, переводу, перемещению, увольнению с места работы по инициативе работодателя представителей профсоюзной организации, участвующих в разрешении коллективных трудовых споров, в коллективных переговорах по заключению коллективных договоров и соглашений в период их ведения без предварительного согласия профкома, уполномочившего их на представительство.</w:t>
      </w:r>
    </w:p>
    <w:p w:rsidR="00525F78" w:rsidRPr="00525F78" w:rsidRDefault="00525F78" w:rsidP="00525F78">
      <w:pPr>
        <w:widowControl w:val="0"/>
        <w:numPr>
          <w:ilvl w:val="2"/>
          <w:numId w:val="25"/>
        </w:numPr>
        <w:tabs>
          <w:tab w:val="num" w:pos="993"/>
        </w:tabs>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Освобождать от основной работы с сохранением среднего заработка членов комиссии по ведению переговоров по заключению коллективных договоров и соглашений от </w:t>
      </w:r>
      <w:r w:rsidRPr="00525F78">
        <w:rPr>
          <w:rFonts w:ascii="Times New Roman" w:eastAsia="Calibri" w:hAnsi="Times New Roman" w:cs="Times New Roman"/>
          <w:sz w:val="24"/>
          <w:szCs w:val="24"/>
        </w:rPr>
        <w:lastRenderedPageBreak/>
        <w:t>профсоюзных органов на срок, определяемый соглашением сторон.</w:t>
      </w:r>
    </w:p>
    <w:p w:rsidR="00525F78" w:rsidRPr="00525F78" w:rsidRDefault="00525F78" w:rsidP="00525F78">
      <w:pPr>
        <w:widowControl w:val="0"/>
        <w:numPr>
          <w:ilvl w:val="2"/>
          <w:numId w:val="25"/>
        </w:numPr>
        <w:tabs>
          <w:tab w:val="num" w:pos="993"/>
        </w:tabs>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Безвозмездно предоставлять первичной профсоюзной организации МБУ ДО ЦДТ  помещения для проведения заседаний (собраний, конференций), хранения документации, средства связи, а также предоставлять возможность размещения информации в доступном для всех работников месте.</w:t>
      </w:r>
    </w:p>
    <w:p w:rsidR="00525F78" w:rsidRPr="00525F78" w:rsidRDefault="00525F78" w:rsidP="00525F78">
      <w:pPr>
        <w:widowControl w:val="0"/>
        <w:numPr>
          <w:ilvl w:val="2"/>
          <w:numId w:val="25"/>
        </w:numPr>
        <w:tabs>
          <w:tab w:val="num" w:pos="993"/>
        </w:tabs>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Безвозмездно предоставлять в пользование выборному органу Профсоюза оборудованное, отапливаемое, электрифицированное помещение (кабинет) и средства связи. </w:t>
      </w:r>
    </w:p>
    <w:p w:rsidR="00525F78" w:rsidRPr="00525F78" w:rsidRDefault="00525F78" w:rsidP="00525F78">
      <w:pPr>
        <w:widowControl w:val="0"/>
        <w:numPr>
          <w:ilvl w:val="2"/>
          <w:numId w:val="25"/>
        </w:numPr>
        <w:tabs>
          <w:tab w:val="num" w:pos="993"/>
        </w:tabs>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Предоставлять в соответствии с КД в бесплатное пользование выборному профсоюзному органу принадлежащие работодателям, их представителям либо арендуемые ими здания, сооружения, помещения и другие объекты, а также базы отдыха, спортивные и оздоровительные центры, необходимые для организации культурно-массовой, физкультурно-оздоровительной работы с работниками и членами их семей. </w:t>
      </w:r>
    </w:p>
    <w:p w:rsidR="00525F78" w:rsidRPr="00525F78" w:rsidRDefault="00525F78" w:rsidP="00525F78">
      <w:pPr>
        <w:widowControl w:val="0"/>
        <w:numPr>
          <w:ilvl w:val="2"/>
          <w:numId w:val="25"/>
        </w:numPr>
        <w:tabs>
          <w:tab w:val="num" w:pos="993"/>
        </w:tabs>
        <w:spacing w:after="0" w:line="240" w:lineRule="auto"/>
        <w:ind w:left="993"/>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Не препятствовать посещению представителями профсоюзных органов учреждений и подразделений, где работают члены Профсоюза, для реализации уставных задач и предоставленных законодательством, коллективными договорами и соглашениями прав.</w:t>
      </w:r>
    </w:p>
    <w:p w:rsidR="00525F78" w:rsidRPr="00525F78" w:rsidRDefault="00525F78" w:rsidP="00525F78">
      <w:pPr>
        <w:widowControl w:val="0"/>
        <w:numPr>
          <w:ilvl w:val="2"/>
          <w:numId w:val="25"/>
        </w:numPr>
        <w:tabs>
          <w:tab w:val="num" w:pos="851"/>
          <w:tab w:val="num" w:pos="993"/>
        </w:tabs>
        <w:spacing w:after="0" w:line="240" w:lineRule="auto"/>
        <w:ind w:left="993" w:hanging="851"/>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Предоставлять профсоюзным органам по их запросу информацию, сведения и разъяснения по вопросам условий труда, заработной платы, социально-экономическим вопросам, жилищно-бытового обслуживания, работы предприятий общественного питания, условий проживания в общежитии.</w:t>
      </w:r>
    </w:p>
    <w:p w:rsidR="00525F78" w:rsidRPr="00525F78" w:rsidRDefault="00525F78" w:rsidP="00525F78">
      <w:pPr>
        <w:widowControl w:val="0"/>
        <w:numPr>
          <w:ilvl w:val="2"/>
          <w:numId w:val="25"/>
        </w:numPr>
        <w:tabs>
          <w:tab w:val="num" w:pos="851"/>
          <w:tab w:val="num" w:pos="993"/>
        </w:tabs>
        <w:spacing w:after="0" w:line="240" w:lineRule="auto"/>
        <w:ind w:left="993" w:hanging="851"/>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Обеспечивать ежемесячное бесплатное безналичное перечисление членских профсоюзных взносов в размере 1 % заработной платы на счета профсоюзных органов при наличии заявлений работников, являющихся членами Профсоюза.</w:t>
      </w:r>
    </w:p>
    <w:p w:rsidR="00525F78" w:rsidRPr="00525F78" w:rsidRDefault="00525F78" w:rsidP="00525F78">
      <w:pPr>
        <w:widowControl w:val="0"/>
        <w:numPr>
          <w:ilvl w:val="2"/>
          <w:numId w:val="25"/>
        </w:numPr>
        <w:tabs>
          <w:tab w:val="num" w:pos="851"/>
          <w:tab w:val="num" w:pos="993"/>
        </w:tabs>
        <w:spacing w:after="0" w:line="240" w:lineRule="auto"/>
        <w:ind w:left="993" w:hanging="851"/>
        <w:jc w:val="both"/>
        <w:rPr>
          <w:rFonts w:ascii="Times New Roman" w:eastAsia="Calibri" w:hAnsi="Times New Roman" w:cs="Times New Roman"/>
          <w:sz w:val="24"/>
          <w:szCs w:val="24"/>
        </w:rPr>
      </w:pPr>
      <w:r w:rsidRPr="00525F78">
        <w:rPr>
          <w:rFonts w:ascii="Times New Roman" w:eastAsia="MS Mincho" w:hAnsi="Times New Roman" w:cs="Times New Roman"/>
          <w:sz w:val="24"/>
          <w:szCs w:val="24"/>
        </w:rPr>
        <w:t>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 МБУ ДО ЦДТ.</w:t>
      </w:r>
    </w:p>
    <w:p w:rsidR="00525F78" w:rsidRPr="00525F78" w:rsidRDefault="00525F78" w:rsidP="00525F78">
      <w:pPr>
        <w:widowControl w:val="0"/>
        <w:numPr>
          <w:ilvl w:val="2"/>
          <w:numId w:val="25"/>
        </w:numPr>
        <w:tabs>
          <w:tab w:val="num" w:pos="851"/>
          <w:tab w:val="num" w:pos="993"/>
        </w:tabs>
        <w:spacing w:after="0" w:line="240" w:lineRule="auto"/>
        <w:ind w:left="993" w:hanging="851"/>
        <w:jc w:val="both"/>
        <w:rPr>
          <w:rFonts w:ascii="Times New Roman" w:eastAsia="Calibri" w:hAnsi="Times New Roman" w:cs="Times New Roman"/>
          <w:sz w:val="24"/>
          <w:szCs w:val="24"/>
        </w:rPr>
      </w:pPr>
      <w:r w:rsidRPr="00525F78">
        <w:rPr>
          <w:rFonts w:ascii="Times New Roman" w:eastAsia="MS Mincho" w:hAnsi="Times New Roman" w:cs="Times New Roman"/>
          <w:sz w:val="24"/>
          <w:szCs w:val="24"/>
        </w:rPr>
        <w:t>Производить оплату труда неосвобожденных председателей первичных организаций Профсоюза за счет стимулирующего фонда оплаты труда.</w:t>
      </w:r>
    </w:p>
    <w:p w:rsidR="00525F78" w:rsidRPr="00525F78" w:rsidRDefault="00525F78" w:rsidP="00525F78">
      <w:pPr>
        <w:widowControl w:val="0"/>
        <w:numPr>
          <w:ilvl w:val="2"/>
          <w:numId w:val="25"/>
        </w:numPr>
        <w:tabs>
          <w:tab w:val="num" w:pos="851"/>
          <w:tab w:val="num" w:pos="993"/>
        </w:tabs>
        <w:spacing w:after="0" w:line="240" w:lineRule="auto"/>
        <w:ind w:left="993" w:hanging="851"/>
        <w:jc w:val="both"/>
        <w:rPr>
          <w:rFonts w:ascii="Times New Roman" w:eastAsia="Calibri" w:hAnsi="Times New Roman" w:cs="Times New Roman"/>
          <w:sz w:val="24"/>
          <w:szCs w:val="24"/>
        </w:rPr>
      </w:pPr>
      <w:r w:rsidRPr="00525F78">
        <w:rPr>
          <w:rFonts w:ascii="Times New Roman" w:eastAsia="MS Mincho" w:hAnsi="Times New Roman" w:cs="Times New Roman"/>
          <w:sz w:val="24"/>
          <w:szCs w:val="24"/>
        </w:rPr>
        <w:t>Управление образования обязано рассмотреть заявление выборного профсоюзного органа о нарушении руководителем учреждения, его заместителями законов и иных нормативных правовых актов о труде, условий коллективного договора, соглашения и сообщить профсоюзному комитету о результатах его рассмотрения в семидневный срок.</w:t>
      </w:r>
    </w:p>
    <w:p w:rsidR="00525F78" w:rsidRPr="00525F78" w:rsidRDefault="00525F78" w:rsidP="00525F78">
      <w:pPr>
        <w:widowControl w:val="0"/>
        <w:numPr>
          <w:ilvl w:val="2"/>
          <w:numId w:val="25"/>
        </w:numPr>
        <w:tabs>
          <w:tab w:val="num" w:pos="851"/>
          <w:tab w:val="num" w:pos="993"/>
        </w:tabs>
        <w:spacing w:after="0" w:line="240" w:lineRule="auto"/>
        <w:ind w:left="993" w:hanging="851"/>
        <w:jc w:val="both"/>
        <w:rPr>
          <w:rFonts w:ascii="Times New Roman" w:eastAsia="Calibri" w:hAnsi="Times New Roman" w:cs="Times New Roman"/>
          <w:sz w:val="24"/>
          <w:szCs w:val="24"/>
        </w:rPr>
      </w:pPr>
      <w:r w:rsidRPr="00525F78">
        <w:rPr>
          <w:rFonts w:ascii="Times New Roman" w:eastAsia="MS Mincho" w:hAnsi="Times New Roman" w:cs="Times New Roman"/>
          <w:sz w:val="24"/>
          <w:szCs w:val="24"/>
        </w:rPr>
        <w:t>Стороны могут совместно принимать решение о присвоении почетных званий и награждении ведомственными знаками отличия выборных профсоюзных работников и рекомендуют муниципальным органам управления образованием и территориальным организациям Профсоюза применять аналогичный порядок поощрения выборных профсоюзных работников.</w:t>
      </w:r>
    </w:p>
    <w:p w:rsidR="00525F78" w:rsidRPr="00525F78" w:rsidRDefault="00525F78" w:rsidP="00525F78">
      <w:pPr>
        <w:widowControl w:val="0"/>
        <w:numPr>
          <w:ilvl w:val="2"/>
          <w:numId w:val="25"/>
        </w:numPr>
        <w:tabs>
          <w:tab w:val="num" w:pos="851"/>
          <w:tab w:val="num" w:pos="993"/>
        </w:tabs>
        <w:spacing w:after="0" w:line="240" w:lineRule="auto"/>
        <w:ind w:left="993" w:hanging="851"/>
        <w:jc w:val="both"/>
        <w:rPr>
          <w:rFonts w:ascii="Times New Roman" w:eastAsia="Calibri" w:hAnsi="Times New Roman" w:cs="Times New Roman"/>
          <w:sz w:val="24"/>
          <w:szCs w:val="24"/>
        </w:rPr>
      </w:pPr>
      <w:r w:rsidRPr="00525F78">
        <w:rPr>
          <w:rFonts w:ascii="Times New Roman" w:eastAsia="MS Mincho" w:hAnsi="Times New Roman" w:cs="Times New Roman"/>
          <w:sz w:val="24"/>
          <w:szCs w:val="24"/>
        </w:rPr>
        <w:t>Работа на выборной должности председателя профсоюзной организации и в составе выборного профсоюзного органа признается значимой для деятельности учреждения и принимается во внимание при поощрении работников и их аттестации.</w:t>
      </w:r>
    </w:p>
    <w:p w:rsidR="00525F78" w:rsidRPr="00525F78" w:rsidRDefault="00525F78" w:rsidP="00525F78">
      <w:pPr>
        <w:spacing w:after="0" w:line="240" w:lineRule="auto"/>
        <w:jc w:val="both"/>
        <w:rPr>
          <w:rFonts w:ascii="Times New Roman" w:eastAsia="Calibri" w:hAnsi="Times New Roman" w:cs="Times New Roman"/>
          <w:sz w:val="24"/>
          <w:szCs w:val="24"/>
        </w:rPr>
      </w:pPr>
    </w:p>
    <w:p w:rsidR="00525F78" w:rsidRPr="00525F78" w:rsidRDefault="00525F78" w:rsidP="00525F78">
      <w:pPr>
        <w:widowControl w:val="0"/>
        <w:spacing w:after="0" w:line="240" w:lineRule="auto"/>
        <w:ind w:firstLine="720"/>
        <w:jc w:val="center"/>
        <w:rPr>
          <w:rFonts w:ascii="Times New Roman" w:eastAsia="Times New Roman" w:hAnsi="Times New Roman" w:cs="Times New Roman"/>
          <w:b/>
          <w:snapToGrid w:val="0"/>
          <w:sz w:val="24"/>
          <w:szCs w:val="24"/>
          <w:u w:val="single"/>
          <w:lang w:eastAsia="ru-RU"/>
        </w:rPr>
      </w:pPr>
      <w:r w:rsidRPr="00525F78">
        <w:rPr>
          <w:rFonts w:ascii="Times New Roman" w:eastAsia="Times New Roman" w:hAnsi="Times New Roman" w:cs="Times New Roman"/>
          <w:b/>
          <w:snapToGrid w:val="0"/>
          <w:sz w:val="24"/>
          <w:szCs w:val="24"/>
          <w:u w:val="single"/>
          <w:lang w:eastAsia="ru-RU"/>
        </w:rPr>
        <w:t>11.  Обязательства Профкома МБУ ДО ЦДТ.</w:t>
      </w:r>
    </w:p>
    <w:p w:rsidR="00525F78" w:rsidRPr="00525F78" w:rsidRDefault="00525F78" w:rsidP="00525F78">
      <w:pPr>
        <w:spacing w:after="0" w:line="240" w:lineRule="auto"/>
        <w:jc w:val="both"/>
        <w:rPr>
          <w:rFonts w:ascii="Times New Roman" w:eastAsia="Calibri" w:hAnsi="Times New Roman" w:cs="Times New Roman"/>
          <w:b/>
          <w:i/>
          <w:sz w:val="24"/>
          <w:szCs w:val="24"/>
        </w:rPr>
      </w:pPr>
      <w:r w:rsidRPr="00525F78">
        <w:rPr>
          <w:rFonts w:ascii="Times New Roman" w:eastAsia="Calibri" w:hAnsi="Times New Roman" w:cs="Times New Roman"/>
          <w:b/>
          <w:i/>
          <w:sz w:val="24"/>
          <w:szCs w:val="24"/>
        </w:rPr>
        <w:t>Профком первичной организации профсоюза МБУ ДО ЦДТ:</w:t>
      </w:r>
    </w:p>
    <w:p w:rsidR="00525F78" w:rsidRPr="00525F78" w:rsidRDefault="00525F78" w:rsidP="00525F78">
      <w:pPr>
        <w:widowControl w:val="0"/>
        <w:numPr>
          <w:ilvl w:val="1"/>
          <w:numId w:val="26"/>
        </w:numPr>
        <w:tabs>
          <w:tab w:val="num" w:pos="709"/>
        </w:tabs>
        <w:spacing w:after="0" w:line="240" w:lineRule="auto"/>
        <w:ind w:left="709"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Всемерно содействует реализации настоящего коллективного договора, снижению социальной  напряженности в трудовом коллективе.</w:t>
      </w:r>
    </w:p>
    <w:p w:rsidR="00525F78" w:rsidRPr="00525F78" w:rsidRDefault="00525F78" w:rsidP="00525F78">
      <w:pPr>
        <w:widowControl w:val="0"/>
        <w:numPr>
          <w:ilvl w:val="1"/>
          <w:numId w:val="26"/>
        </w:numPr>
        <w:tabs>
          <w:tab w:val="num" w:pos="709"/>
        </w:tabs>
        <w:spacing w:after="0" w:line="240" w:lineRule="auto"/>
        <w:ind w:left="709"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Вносит предложения в соответствующие органы государственной власти и местного самоуправления по совершенствованию законодательства о труде и социальных гарантиях трудящихся МБУ ДО ЦДТ и отрасли в целом, проводит экспертизу законопроектов и других нормативных правовых актов в области экономики, социальных вопросов и охраны труда.</w:t>
      </w:r>
    </w:p>
    <w:p w:rsidR="00525F78" w:rsidRPr="00525F78" w:rsidRDefault="00525F78" w:rsidP="00525F78">
      <w:pPr>
        <w:widowControl w:val="0"/>
        <w:numPr>
          <w:ilvl w:val="1"/>
          <w:numId w:val="26"/>
        </w:numPr>
        <w:tabs>
          <w:tab w:val="num" w:pos="709"/>
        </w:tabs>
        <w:spacing w:after="0" w:line="240" w:lineRule="auto"/>
        <w:ind w:left="709"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Осуществляет защиту трудовых, социально-экономических и профессиональных прав и интересов членов Профсоюза, в том числе в судебных и иных государственных органах, оказывают бесплатную юридическую помощь членам Профсоюза.</w:t>
      </w:r>
    </w:p>
    <w:p w:rsidR="00525F78" w:rsidRPr="00525F78" w:rsidRDefault="00525F78" w:rsidP="00525F78">
      <w:pPr>
        <w:widowControl w:val="0"/>
        <w:numPr>
          <w:ilvl w:val="1"/>
          <w:numId w:val="26"/>
        </w:numPr>
        <w:tabs>
          <w:tab w:val="num" w:pos="709"/>
        </w:tabs>
        <w:spacing w:after="0" w:line="240" w:lineRule="auto"/>
        <w:ind w:left="709"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Содействует профессиональному росту педагогических и других работников образовательного учреждения.</w:t>
      </w:r>
    </w:p>
    <w:p w:rsidR="00525F78" w:rsidRPr="00525F78" w:rsidRDefault="00525F78" w:rsidP="00525F78">
      <w:pPr>
        <w:widowControl w:val="0"/>
        <w:numPr>
          <w:ilvl w:val="1"/>
          <w:numId w:val="26"/>
        </w:numPr>
        <w:tabs>
          <w:tab w:val="num" w:pos="709"/>
        </w:tabs>
        <w:spacing w:after="0" w:line="240" w:lineRule="auto"/>
        <w:ind w:left="709"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lastRenderedPageBreak/>
        <w:t>Содействует улучшению условий труда, быта и оздоровления работников и членов их семей.</w:t>
      </w:r>
    </w:p>
    <w:p w:rsidR="00525F78" w:rsidRPr="00525F78" w:rsidRDefault="00525F78" w:rsidP="00525F78">
      <w:pPr>
        <w:widowControl w:val="0"/>
        <w:numPr>
          <w:ilvl w:val="1"/>
          <w:numId w:val="26"/>
        </w:numPr>
        <w:tabs>
          <w:tab w:val="num" w:pos="709"/>
        </w:tabs>
        <w:spacing w:after="0" w:line="240" w:lineRule="auto"/>
        <w:ind w:left="709"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Осуществляет </w:t>
      </w:r>
      <w:proofErr w:type="gramStart"/>
      <w:r w:rsidRPr="00525F78">
        <w:rPr>
          <w:rFonts w:ascii="Times New Roman" w:eastAsia="Calibri" w:hAnsi="Times New Roman" w:cs="Times New Roman"/>
          <w:sz w:val="24"/>
          <w:szCs w:val="24"/>
        </w:rPr>
        <w:t>контроль за</w:t>
      </w:r>
      <w:proofErr w:type="gramEnd"/>
      <w:r w:rsidRPr="00525F78">
        <w:rPr>
          <w:rFonts w:ascii="Times New Roman" w:eastAsia="Calibri" w:hAnsi="Times New Roman" w:cs="Times New Roman"/>
          <w:sz w:val="24"/>
          <w:szCs w:val="24"/>
        </w:rPr>
        <w:t xml:space="preserve"> соблюдением социальных гарантий работников в вопросах обеспечения занятости, увольнения, предоставления льгот и компенсаций в соответствии с законодательством Российской Федерации и Вологодской области, </w:t>
      </w:r>
      <w:proofErr w:type="spellStart"/>
      <w:r w:rsidRPr="00525F78">
        <w:rPr>
          <w:rFonts w:ascii="Times New Roman" w:eastAsia="Calibri" w:hAnsi="Times New Roman" w:cs="Times New Roman"/>
          <w:sz w:val="24"/>
          <w:szCs w:val="24"/>
        </w:rPr>
        <w:t>Кадуйского</w:t>
      </w:r>
      <w:proofErr w:type="spellEnd"/>
      <w:r w:rsidRPr="00525F78">
        <w:rPr>
          <w:rFonts w:ascii="Times New Roman" w:eastAsia="Calibri" w:hAnsi="Times New Roman" w:cs="Times New Roman"/>
          <w:sz w:val="24"/>
          <w:szCs w:val="24"/>
        </w:rPr>
        <w:t xml:space="preserve"> муниципального района, настоящим коллективным договором.</w:t>
      </w:r>
    </w:p>
    <w:p w:rsidR="00525F78" w:rsidRPr="00525F78" w:rsidRDefault="00525F78" w:rsidP="00525F78">
      <w:pPr>
        <w:widowControl w:val="0"/>
        <w:numPr>
          <w:ilvl w:val="1"/>
          <w:numId w:val="26"/>
        </w:numPr>
        <w:tabs>
          <w:tab w:val="num" w:pos="709"/>
        </w:tabs>
        <w:spacing w:after="0" w:line="240" w:lineRule="auto"/>
        <w:ind w:left="709"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Принимают необходимые меры по недопущению осуществления действий, приводящих к ухудшению положения образовательного учреждения и его работников.</w:t>
      </w:r>
    </w:p>
    <w:p w:rsidR="00525F78" w:rsidRPr="00525F78" w:rsidRDefault="00525F78" w:rsidP="00525F78">
      <w:pPr>
        <w:widowControl w:val="0"/>
        <w:numPr>
          <w:ilvl w:val="1"/>
          <w:numId w:val="26"/>
        </w:numPr>
        <w:tabs>
          <w:tab w:val="num" w:pos="709"/>
        </w:tabs>
        <w:spacing w:after="0" w:line="240" w:lineRule="auto"/>
        <w:ind w:left="709"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Анализирует социально-экономическое положение работников МБУ ДО ЦДТ, взаимодействует с депутатами органов местного самоуправления, в разработке предложений, проектов нормативных правовых актов, направленных на совершенствование законодательной базы образования, усиления социальной защищенности работников и обучающихся.</w:t>
      </w:r>
    </w:p>
    <w:p w:rsidR="00525F78" w:rsidRPr="00525F78" w:rsidRDefault="00525F78" w:rsidP="00525F78">
      <w:pPr>
        <w:widowControl w:val="0"/>
        <w:numPr>
          <w:ilvl w:val="1"/>
          <w:numId w:val="26"/>
        </w:numPr>
        <w:tabs>
          <w:tab w:val="num" w:pos="709"/>
        </w:tabs>
        <w:spacing w:after="0" w:line="240" w:lineRule="auto"/>
        <w:ind w:left="709" w:hanging="709"/>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Использует все формы информационного обеспечения с целью наиболее полного информирования членов профсоюзной организации МБУ ДО ЦДТ о деятельности сторон КД по обеспечению социально-трудовых прав и гарантий работников учреждения.</w:t>
      </w: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r w:rsidRPr="00525F78">
        <w:rPr>
          <w:rFonts w:ascii="Times New Roman" w:eastAsia="Calibri" w:hAnsi="Times New Roman" w:cs="Times New Roman"/>
          <w:b/>
          <w:sz w:val="24"/>
          <w:szCs w:val="24"/>
        </w:rPr>
        <w:lastRenderedPageBreak/>
        <w:t>Приложение 1</w:t>
      </w:r>
    </w:p>
    <w:p w:rsidR="00525F78" w:rsidRPr="00525F78" w:rsidRDefault="00525F78" w:rsidP="00525F78">
      <w:pPr>
        <w:autoSpaceDE w:val="0"/>
        <w:autoSpaceDN w:val="0"/>
        <w:adjustRightInd w:val="0"/>
        <w:spacing w:after="0" w:line="240" w:lineRule="auto"/>
        <w:ind w:left="694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к Коллективному договору </w:t>
      </w:r>
    </w:p>
    <w:p w:rsidR="00525F78" w:rsidRPr="00525F78" w:rsidRDefault="00525F78" w:rsidP="00525F78">
      <w:pPr>
        <w:autoSpaceDE w:val="0"/>
        <w:autoSpaceDN w:val="0"/>
        <w:adjustRightInd w:val="0"/>
        <w:spacing w:after="0" w:line="240" w:lineRule="auto"/>
        <w:ind w:left="694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МБУ ДО ЦДТ  на 2018-2020 </w:t>
      </w:r>
      <w:proofErr w:type="spellStart"/>
      <w:r w:rsidRPr="00525F78">
        <w:rPr>
          <w:rFonts w:ascii="Times New Roman" w:eastAsia="Calibri" w:hAnsi="Times New Roman" w:cs="Times New Roman"/>
          <w:sz w:val="24"/>
          <w:szCs w:val="24"/>
        </w:rPr>
        <w:t>г.</w:t>
      </w:r>
      <w:proofErr w:type="gramStart"/>
      <w:r w:rsidRPr="00525F78">
        <w:rPr>
          <w:rFonts w:ascii="Times New Roman" w:eastAsia="Calibri" w:hAnsi="Times New Roman" w:cs="Times New Roman"/>
          <w:sz w:val="24"/>
          <w:szCs w:val="24"/>
        </w:rPr>
        <w:t>г</w:t>
      </w:r>
      <w:proofErr w:type="spellEnd"/>
      <w:proofErr w:type="gramEnd"/>
      <w:r w:rsidRPr="00525F78">
        <w:rPr>
          <w:rFonts w:ascii="Times New Roman" w:eastAsia="Calibri" w:hAnsi="Times New Roman" w:cs="Times New Roman"/>
          <w:sz w:val="24"/>
          <w:szCs w:val="24"/>
        </w:rPr>
        <w:t>.</w:t>
      </w:r>
    </w:p>
    <w:p w:rsidR="00525F78" w:rsidRPr="00525F78" w:rsidRDefault="00525F78" w:rsidP="00525F78">
      <w:pPr>
        <w:shd w:val="clear" w:color="auto" w:fill="FFFFFF"/>
        <w:spacing w:after="0" w:line="240" w:lineRule="auto"/>
        <w:ind w:right="-62"/>
        <w:jc w:val="center"/>
        <w:rPr>
          <w:rFonts w:ascii="Times New Roman" w:eastAsia="Calibri" w:hAnsi="Times New Roman" w:cs="Times New Roman"/>
          <w:b/>
          <w:sz w:val="24"/>
          <w:szCs w:val="24"/>
          <w:u w:val="single"/>
        </w:rPr>
      </w:pPr>
    </w:p>
    <w:p w:rsidR="00525F78" w:rsidRPr="00525F78" w:rsidRDefault="00525F78" w:rsidP="00525F78">
      <w:pPr>
        <w:shd w:val="clear" w:color="auto" w:fill="FFFFFF"/>
        <w:spacing w:after="0" w:line="240" w:lineRule="auto"/>
        <w:ind w:right="-62"/>
        <w:jc w:val="center"/>
        <w:rPr>
          <w:rFonts w:ascii="Times New Roman" w:eastAsia="Calibri" w:hAnsi="Times New Roman" w:cs="Times New Roman"/>
          <w:b/>
          <w:sz w:val="24"/>
          <w:szCs w:val="24"/>
          <w:u w:val="single"/>
        </w:rPr>
      </w:pPr>
      <w:r w:rsidRPr="00525F78">
        <w:rPr>
          <w:rFonts w:ascii="Times New Roman" w:eastAsia="Calibri" w:hAnsi="Times New Roman" w:cs="Times New Roman"/>
          <w:b/>
          <w:sz w:val="24"/>
          <w:szCs w:val="24"/>
          <w:u w:val="single"/>
        </w:rPr>
        <w:t xml:space="preserve">ПЕРЕЧЕНЬ ДОКУМЕНТОВ, </w:t>
      </w:r>
    </w:p>
    <w:p w:rsidR="00525F78" w:rsidRPr="00525F78" w:rsidRDefault="00525F78" w:rsidP="00525F78">
      <w:pPr>
        <w:shd w:val="clear" w:color="auto" w:fill="FFFFFF"/>
        <w:spacing w:after="0" w:line="240" w:lineRule="auto"/>
        <w:ind w:right="-62"/>
        <w:jc w:val="center"/>
        <w:rPr>
          <w:rFonts w:ascii="Times New Roman" w:eastAsia="Calibri" w:hAnsi="Times New Roman" w:cs="Times New Roman"/>
          <w:b/>
          <w:sz w:val="24"/>
          <w:szCs w:val="24"/>
        </w:rPr>
      </w:pPr>
      <w:proofErr w:type="gramStart"/>
      <w:r w:rsidRPr="00525F78">
        <w:rPr>
          <w:rFonts w:ascii="Times New Roman" w:eastAsia="Calibri" w:hAnsi="Times New Roman" w:cs="Times New Roman"/>
          <w:b/>
          <w:sz w:val="24"/>
          <w:szCs w:val="24"/>
        </w:rPr>
        <w:t>обеспечивающих</w:t>
      </w:r>
      <w:proofErr w:type="gramEnd"/>
      <w:r w:rsidRPr="00525F78">
        <w:rPr>
          <w:rFonts w:ascii="Times New Roman" w:eastAsia="Calibri" w:hAnsi="Times New Roman" w:cs="Times New Roman"/>
          <w:b/>
          <w:sz w:val="24"/>
          <w:szCs w:val="24"/>
        </w:rPr>
        <w:t xml:space="preserve"> реализацию Коллективного договора </w:t>
      </w:r>
    </w:p>
    <w:p w:rsidR="00525F78" w:rsidRPr="00525F78" w:rsidRDefault="00525F78" w:rsidP="00525F78">
      <w:pPr>
        <w:shd w:val="clear" w:color="auto" w:fill="FFFFFF"/>
        <w:spacing w:after="0" w:line="240" w:lineRule="auto"/>
        <w:ind w:right="-62"/>
        <w:jc w:val="center"/>
        <w:rPr>
          <w:rFonts w:ascii="Times New Roman" w:eastAsia="Calibri" w:hAnsi="Times New Roman" w:cs="Times New Roman"/>
          <w:b/>
          <w:sz w:val="24"/>
          <w:szCs w:val="24"/>
        </w:rPr>
      </w:pPr>
      <w:r w:rsidRPr="00525F78">
        <w:rPr>
          <w:rFonts w:ascii="Times New Roman" w:eastAsia="Calibri" w:hAnsi="Times New Roman" w:cs="Times New Roman"/>
          <w:b/>
          <w:sz w:val="24"/>
          <w:szCs w:val="24"/>
        </w:rPr>
        <w:t xml:space="preserve">муниципального бюджетного учреждения дополнительного образования </w:t>
      </w:r>
    </w:p>
    <w:p w:rsidR="00525F78" w:rsidRPr="00525F78" w:rsidRDefault="00525F78" w:rsidP="00525F78">
      <w:pPr>
        <w:shd w:val="clear" w:color="auto" w:fill="FFFFFF"/>
        <w:spacing w:after="0" w:line="240" w:lineRule="auto"/>
        <w:ind w:right="-62"/>
        <w:jc w:val="center"/>
        <w:rPr>
          <w:rFonts w:ascii="Times New Roman" w:eastAsia="Calibri" w:hAnsi="Times New Roman" w:cs="Times New Roman"/>
          <w:b/>
          <w:sz w:val="24"/>
          <w:szCs w:val="24"/>
        </w:rPr>
      </w:pPr>
      <w:proofErr w:type="spellStart"/>
      <w:r w:rsidRPr="00525F78">
        <w:rPr>
          <w:rFonts w:ascii="Times New Roman" w:eastAsia="Calibri" w:hAnsi="Times New Roman" w:cs="Times New Roman"/>
          <w:b/>
          <w:sz w:val="24"/>
          <w:szCs w:val="24"/>
        </w:rPr>
        <w:t>Кадуйского</w:t>
      </w:r>
      <w:proofErr w:type="spellEnd"/>
      <w:r w:rsidRPr="00525F78">
        <w:rPr>
          <w:rFonts w:ascii="Times New Roman" w:eastAsia="Calibri" w:hAnsi="Times New Roman" w:cs="Times New Roman"/>
          <w:b/>
          <w:sz w:val="24"/>
          <w:szCs w:val="24"/>
        </w:rPr>
        <w:t xml:space="preserve"> муниципального района «Центр детского творчества»</w:t>
      </w:r>
    </w:p>
    <w:tbl>
      <w:tblPr>
        <w:tblW w:w="10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9"/>
        <w:gridCol w:w="2551"/>
        <w:gridCol w:w="3544"/>
        <w:gridCol w:w="1582"/>
      </w:tblGrid>
      <w:tr w:rsidR="00525F78" w:rsidRPr="00525F78" w:rsidTr="00525F78">
        <w:tc>
          <w:tcPr>
            <w:tcW w:w="675" w:type="dxa"/>
            <w:shd w:val="clear" w:color="auto" w:fill="D9D9D9"/>
          </w:tcPr>
          <w:p w:rsidR="00525F78" w:rsidRPr="00525F78" w:rsidRDefault="00525F78" w:rsidP="00525F78">
            <w:pPr>
              <w:widowControl w:val="0"/>
              <w:spacing w:after="0" w:line="240" w:lineRule="auto"/>
              <w:ind w:right="-62"/>
              <w:jc w:val="center"/>
              <w:rPr>
                <w:rFonts w:ascii="Times New Roman" w:eastAsia="Times New Roman" w:hAnsi="Times New Roman" w:cs="Times New Roman"/>
                <w:b/>
              </w:rPr>
            </w:pPr>
            <w:r w:rsidRPr="00525F78">
              <w:rPr>
                <w:rFonts w:ascii="Times New Roman" w:eastAsia="Times New Roman" w:hAnsi="Times New Roman" w:cs="Times New Roman"/>
                <w:b/>
              </w:rPr>
              <w:t xml:space="preserve">№ </w:t>
            </w:r>
          </w:p>
          <w:p w:rsidR="00525F78" w:rsidRPr="00525F78" w:rsidRDefault="00525F78" w:rsidP="00525F78">
            <w:pPr>
              <w:widowControl w:val="0"/>
              <w:spacing w:after="0" w:line="240" w:lineRule="auto"/>
              <w:ind w:right="-62"/>
              <w:jc w:val="center"/>
              <w:rPr>
                <w:rFonts w:ascii="Times New Roman" w:eastAsia="Times New Roman" w:hAnsi="Times New Roman" w:cs="Times New Roman"/>
                <w:b/>
              </w:rPr>
            </w:pPr>
            <w:proofErr w:type="gramStart"/>
            <w:r w:rsidRPr="00525F78">
              <w:rPr>
                <w:rFonts w:ascii="Times New Roman" w:eastAsia="Times New Roman" w:hAnsi="Times New Roman" w:cs="Times New Roman"/>
                <w:b/>
              </w:rPr>
              <w:t>п</w:t>
            </w:r>
            <w:proofErr w:type="gramEnd"/>
            <w:r w:rsidRPr="00525F78">
              <w:rPr>
                <w:rFonts w:ascii="Times New Roman" w:eastAsia="Times New Roman" w:hAnsi="Times New Roman" w:cs="Times New Roman"/>
                <w:b/>
              </w:rPr>
              <w:t>/п</w:t>
            </w:r>
          </w:p>
        </w:tc>
        <w:tc>
          <w:tcPr>
            <w:tcW w:w="2269" w:type="dxa"/>
            <w:shd w:val="clear" w:color="auto" w:fill="D9D9D9"/>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b/>
              </w:rPr>
            </w:pPr>
            <w:r w:rsidRPr="00525F78">
              <w:rPr>
                <w:rFonts w:ascii="Times New Roman" w:eastAsia="Times New Roman" w:hAnsi="Times New Roman" w:cs="Times New Roman"/>
                <w:b/>
              </w:rPr>
              <w:t>Наименование документа</w:t>
            </w:r>
          </w:p>
        </w:tc>
        <w:tc>
          <w:tcPr>
            <w:tcW w:w="2551" w:type="dxa"/>
            <w:shd w:val="clear" w:color="auto" w:fill="D9D9D9"/>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b/>
              </w:rPr>
            </w:pPr>
            <w:r w:rsidRPr="00525F78">
              <w:rPr>
                <w:rFonts w:ascii="Times New Roman" w:eastAsia="Times New Roman" w:hAnsi="Times New Roman" w:cs="Times New Roman"/>
                <w:b/>
              </w:rPr>
              <w:t>Назначение документа</w:t>
            </w:r>
          </w:p>
        </w:tc>
        <w:tc>
          <w:tcPr>
            <w:tcW w:w="3544" w:type="dxa"/>
            <w:shd w:val="clear" w:color="auto" w:fill="D9D9D9"/>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b/>
              </w:rPr>
            </w:pPr>
            <w:r w:rsidRPr="00525F78">
              <w:rPr>
                <w:rFonts w:ascii="Times New Roman" w:eastAsia="Times New Roman" w:hAnsi="Times New Roman" w:cs="Times New Roman"/>
                <w:b/>
              </w:rPr>
              <w:t>Порядок утверждения</w:t>
            </w:r>
          </w:p>
        </w:tc>
        <w:tc>
          <w:tcPr>
            <w:tcW w:w="1582" w:type="dxa"/>
            <w:shd w:val="clear" w:color="auto" w:fill="D9D9D9"/>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b/>
              </w:rPr>
            </w:pPr>
            <w:r w:rsidRPr="00525F78">
              <w:rPr>
                <w:rFonts w:ascii="Times New Roman" w:eastAsia="Times New Roman" w:hAnsi="Times New Roman" w:cs="Times New Roman"/>
                <w:b/>
              </w:rPr>
              <w:t>Срок действия</w:t>
            </w:r>
          </w:p>
        </w:tc>
      </w:tr>
      <w:tr w:rsidR="00525F78" w:rsidRPr="00525F78" w:rsidTr="00525F78">
        <w:tc>
          <w:tcPr>
            <w:tcW w:w="675" w:type="dxa"/>
          </w:tcPr>
          <w:p w:rsidR="00525F78" w:rsidRPr="00525F78" w:rsidRDefault="00525F78" w:rsidP="00525F78">
            <w:pPr>
              <w:widowControl w:val="0"/>
              <w:spacing w:after="0" w:line="240" w:lineRule="auto"/>
              <w:ind w:right="-62"/>
              <w:jc w:val="center"/>
              <w:rPr>
                <w:rFonts w:ascii="Times New Roman" w:eastAsia="Times New Roman" w:hAnsi="Times New Roman" w:cs="Times New Roman"/>
              </w:rPr>
            </w:pPr>
            <w:r w:rsidRPr="00525F78">
              <w:rPr>
                <w:rFonts w:ascii="Times New Roman" w:eastAsia="Times New Roman" w:hAnsi="Times New Roman" w:cs="Times New Roman"/>
              </w:rPr>
              <w:t>1</w:t>
            </w:r>
          </w:p>
        </w:tc>
        <w:tc>
          <w:tcPr>
            <w:tcW w:w="2269" w:type="dxa"/>
          </w:tcPr>
          <w:p w:rsidR="00525F78" w:rsidRPr="00525F78" w:rsidRDefault="00525F78" w:rsidP="00525F78">
            <w:pPr>
              <w:widowControl w:val="0"/>
              <w:shd w:val="clear" w:color="auto" w:fill="FFFFFF"/>
              <w:spacing w:after="0" w:line="240" w:lineRule="auto"/>
              <w:ind w:right="-62"/>
              <w:rPr>
                <w:rFonts w:ascii="Times New Roman" w:eastAsia="Times New Roman" w:hAnsi="Times New Roman" w:cs="Times New Roman"/>
              </w:rPr>
            </w:pPr>
            <w:r w:rsidRPr="00525F78">
              <w:rPr>
                <w:rFonts w:ascii="Times New Roman" w:eastAsia="Times New Roman" w:hAnsi="Times New Roman" w:cs="Times New Roman"/>
              </w:rPr>
              <w:t>Правила внутреннего трудового распорядка для работников муниципального бюджетного</w:t>
            </w:r>
          </w:p>
          <w:p w:rsidR="00525F78" w:rsidRPr="00525F78" w:rsidRDefault="00525F78" w:rsidP="00525F78">
            <w:pPr>
              <w:widowControl w:val="0"/>
              <w:spacing w:after="0" w:line="240" w:lineRule="auto"/>
              <w:ind w:left="16" w:right="-62"/>
              <w:rPr>
                <w:rFonts w:ascii="Times New Roman" w:eastAsia="Times New Roman" w:hAnsi="Times New Roman" w:cs="Times New Roman"/>
              </w:rPr>
            </w:pPr>
            <w:r w:rsidRPr="00525F78">
              <w:rPr>
                <w:rFonts w:ascii="Times New Roman" w:eastAsia="Times New Roman" w:hAnsi="Times New Roman" w:cs="Times New Roman"/>
              </w:rPr>
              <w:t xml:space="preserve">учреждения дополнительного образования </w:t>
            </w:r>
            <w:proofErr w:type="spellStart"/>
            <w:r w:rsidRPr="00525F78">
              <w:rPr>
                <w:rFonts w:ascii="Times New Roman" w:eastAsia="Times New Roman" w:hAnsi="Times New Roman" w:cs="Times New Roman"/>
              </w:rPr>
              <w:t>Кадуйского</w:t>
            </w:r>
            <w:proofErr w:type="spellEnd"/>
            <w:r w:rsidRPr="00525F78">
              <w:rPr>
                <w:rFonts w:ascii="Times New Roman" w:eastAsia="Times New Roman" w:hAnsi="Times New Roman" w:cs="Times New Roman"/>
              </w:rPr>
              <w:t xml:space="preserve"> муниципального района «Центр детского творчества»</w:t>
            </w:r>
          </w:p>
        </w:tc>
        <w:tc>
          <w:tcPr>
            <w:tcW w:w="2551"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 xml:space="preserve">Правила внутреннего трудового распорядка, конкретизируя </w:t>
            </w:r>
            <w:proofErr w:type="spellStart"/>
            <w:r w:rsidRPr="00525F78">
              <w:rPr>
                <w:rFonts w:ascii="Times New Roman" w:eastAsia="Times New Roman" w:hAnsi="Times New Roman" w:cs="Times New Roman"/>
              </w:rPr>
              <w:t>ст.ст</w:t>
            </w:r>
            <w:proofErr w:type="spellEnd"/>
            <w:r w:rsidRPr="00525F78">
              <w:rPr>
                <w:rFonts w:ascii="Times New Roman" w:eastAsia="Times New Roman" w:hAnsi="Times New Roman" w:cs="Times New Roman"/>
              </w:rPr>
              <w:t>. 21 и 22 Трудового кодек</w:t>
            </w:r>
            <w:r w:rsidRPr="00525F78">
              <w:rPr>
                <w:rFonts w:ascii="Times New Roman" w:eastAsia="Times New Roman" w:hAnsi="Times New Roman" w:cs="Times New Roman"/>
              </w:rPr>
              <w:softHyphen/>
              <w:t>са РФ, устанавливают взаимные права и обязанности работодателя и работников МОУ ДОД ЦДТ, ответствен</w:t>
            </w:r>
            <w:r w:rsidRPr="00525F78">
              <w:rPr>
                <w:rFonts w:ascii="Times New Roman" w:eastAsia="Times New Roman" w:hAnsi="Times New Roman" w:cs="Times New Roman"/>
              </w:rPr>
              <w:softHyphen/>
              <w:t>ность за их соблюдение и испол</w:t>
            </w:r>
            <w:r w:rsidRPr="00525F78">
              <w:rPr>
                <w:rFonts w:ascii="Times New Roman" w:eastAsia="Times New Roman" w:hAnsi="Times New Roman" w:cs="Times New Roman"/>
              </w:rPr>
              <w:softHyphen/>
              <w:t>нение.</w:t>
            </w:r>
          </w:p>
        </w:tc>
        <w:tc>
          <w:tcPr>
            <w:tcW w:w="3544"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Правила внутреннего трудового распорядка обсуждаются и принимаются общим собранием трудового коллектива, утверждают</w:t>
            </w:r>
            <w:r w:rsidRPr="00525F78">
              <w:rPr>
                <w:rFonts w:ascii="Times New Roman" w:eastAsia="Times New Roman" w:hAnsi="Times New Roman" w:cs="Times New Roman"/>
              </w:rPr>
              <w:softHyphen/>
              <w:t>ся приказом руководителя с учетом мне</w:t>
            </w:r>
            <w:r w:rsidRPr="00525F78">
              <w:rPr>
                <w:rFonts w:ascii="Times New Roman" w:eastAsia="Times New Roman" w:hAnsi="Times New Roman" w:cs="Times New Roman"/>
              </w:rPr>
              <w:softHyphen/>
              <w:t xml:space="preserve">ния </w:t>
            </w:r>
          </w:p>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(по согласованию) профсоюзного комитета</w:t>
            </w:r>
          </w:p>
        </w:tc>
        <w:tc>
          <w:tcPr>
            <w:tcW w:w="1582"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1 год</w:t>
            </w:r>
          </w:p>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(утверждаются на начало каждого календарного года)</w:t>
            </w:r>
          </w:p>
        </w:tc>
      </w:tr>
      <w:tr w:rsidR="00525F78" w:rsidRPr="00525F78" w:rsidTr="00525F78">
        <w:tc>
          <w:tcPr>
            <w:tcW w:w="675" w:type="dxa"/>
          </w:tcPr>
          <w:p w:rsidR="00525F78" w:rsidRPr="00525F78" w:rsidRDefault="00525F78" w:rsidP="00525F78">
            <w:pPr>
              <w:widowControl w:val="0"/>
              <w:spacing w:after="0" w:line="240" w:lineRule="auto"/>
              <w:ind w:right="-62"/>
              <w:jc w:val="center"/>
              <w:rPr>
                <w:rFonts w:ascii="Times New Roman" w:eastAsia="Times New Roman" w:hAnsi="Times New Roman" w:cs="Times New Roman"/>
              </w:rPr>
            </w:pPr>
            <w:r w:rsidRPr="00525F78">
              <w:rPr>
                <w:rFonts w:ascii="Times New Roman" w:eastAsia="Times New Roman" w:hAnsi="Times New Roman" w:cs="Times New Roman"/>
              </w:rPr>
              <w:t>2</w:t>
            </w:r>
          </w:p>
        </w:tc>
        <w:tc>
          <w:tcPr>
            <w:tcW w:w="2269" w:type="dxa"/>
          </w:tcPr>
          <w:p w:rsidR="00525F78" w:rsidRPr="00525F78" w:rsidRDefault="00525F78" w:rsidP="00525F78">
            <w:pPr>
              <w:widowControl w:val="0"/>
              <w:spacing w:after="0" w:line="240" w:lineRule="auto"/>
              <w:jc w:val="both"/>
              <w:rPr>
                <w:rFonts w:ascii="Times New Roman" w:eastAsia="Times New Roman" w:hAnsi="Times New Roman" w:cs="Times New Roman"/>
              </w:rPr>
            </w:pPr>
            <w:r w:rsidRPr="00525F78">
              <w:rPr>
                <w:rFonts w:ascii="Times New Roman" w:eastAsia="Times New Roman" w:hAnsi="Times New Roman" w:cs="Times New Roman"/>
              </w:rPr>
              <w:t>Положение о комиссии по заключению и реализации Коллективного договора</w:t>
            </w:r>
          </w:p>
        </w:tc>
        <w:tc>
          <w:tcPr>
            <w:tcW w:w="2551"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Положение определяет порядок создания и деятельности комиссии по заключению и реализации Коллективного договора</w:t>
            </w:r>
          </w:p>
        </w:tc>
        <w:tc>
          <w:tcPr>
            <w:tcW w:w="3544"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Положение обсуждается и принимается общим собранием трудового коллектива, утверждает</w:t>
            </w:r>
            <w:r w:rsidRPr="00525F78">
              <w:rPr>
                <w:rFonts w:ascii="Times New Roman" w:eastAsia="Times New Roman" w:hAnsi="Times New Roman" w:cs="Times New Roman"/>
              </w:rPr>
              <w:softHyphen/>
              <w:t>ся приказом руководителя с учетом мне</w:t>
            </w:r>
            <w:r w:rsidRPr="00525F78">
              <w:rPr>
                <w:rFonts w:ascii="Times New Roman" w:eastAsia="Times New Roman" w:hAnsi="Times New Roman" w:cs="Times New Roman"/>
              </w:rPr>
              <w:softHyphen/>
              <w:t>ния  (по согласованию) профсоюзного комитета</w:t>
            </w:r>
          </w:p>
        </w:tc>
        <w:tc>
          <w:tcPr>
            <w:tcW w:w="1582"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Действует до замены новым</w:t>
            </w:r>
          </w:p>
        </w:tc>
      </w:tr>
      <w:tr w:rsidR="00525F78" w:rsidRPr="00525F78" w:rsidTr="00525F78">
        <w:tc>
          <w:tcPr>
            <w:tcW w:w="675" w:type="dxa"/>
          </w:tcPr>
          <w:p w:rsidR="00525F78" w:rsidRPr="00525F78" w:rsidRDefault="00525F78" w:rsidP="00525F78">
            <w:pPr>
              <w:widowControl w:val="0"/>
              <w:spacing w:after="0" w:line="240" w:lineRule="auto"/>
              <w:ind w:right="-62"/>
              <w:jc w:val="center"/>
              <w:rPr>
                <w:rFonts w:ascii="Times New Roman" w:eastAsia="Times New Roman" w:hAnsi="Times New Roman" w:cs="Times New Roman"/>
              </w:rPr>
            </w:pPr>
            <w:r w:rsidRPr="00525F78">
              <w:rPr>
                <w:rFonts w:ascii="Times New Roman" w:eastAsia="Times New Roman" w:hAnsi="Times New Roman" w:cs="Times New Roman"/>
              </w:rPr>
              <w:t>3</w:t>
            </w:r>
          </w:p>
        </w:tc>
        <w:tc>
          <w:tcPr>
            <w:tcW w:w="2269" w:type="dxa"/>
          </w:tcPr>
          <w:p w:rsidR="00525F78" w:rsidRPr="00525F78" w:rsidRDefault="00525F78" w:rsidP="00525F78">
            <w:pPr>
              <w:widowControl w:val="0"/>
              <w:spacing w:after="0" w:line="240" w:lineRule="auto"/>
              <w:ind w:left="16" w:right="-62"/>
              <w:rPr>
                <w:rFonts w:ascii="Times New Roman" w:eastAsia="Times New Roman" w:hAnsi="Times New Roman" w:cs="Times New Roman"/>
              </w:rPr>
            </w:pPr>
            <w:r w:rsidRPr="00525F78">
              <w:rPr>
                <w:rFonts w:ascii="Times New Roman" w:eastAsia="Times New Roman" w:hAnsi="Times New Roman" w:cs="Times New Roman"/>
              </w:rPr>
              <w:t xml:space="preserve">Положения </w:t>
            </w:r>
            <w:r w:rsidRPr="00525F78">
              <w:rPr>
                <w:rFonts w:ascii="Times New Roman" w:eastAsia="Times New Roman" w:hAnsi="Times New Roman" w:cs="Times New Roman"/>
                <w:bCs/>
              </w:rPr>
              <w:t xml:space="preserve">о формировании </w:t>
            </w:r>
            <w:proofErr w:type="gramStart"/>
            <w:r w:rsidRPr="00525F78">
              <w:rPr>
                <w:rFonts w:ascii="Times New Roman" w:eastAsia="Times New Roman" w:hAnsi="Times New Roman" w:cs="Times New Roman"/>
                <w:bCs/>
              </w:rPr>
              <w:t>фонда оплаты труда работников учреждения</w:t>
            </w:r>
            <w:proofErr w:type="gramEnd"/>
          </w:p>
        </w:tc>
        <w:tc>
          <w:tcPr>
            <w:tcW w:w="2551"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bCs/>
              </w:rPr>
              <w:t>Положение регламентирует формирование фонда оплаты труда работников</w:t>
            </w:r>
          </w:p>
        </w:tc>
        <w:tc>
          <w:tcPr>
            <w:tcW w:w="3544"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Положение обсуждается и принимается общим собранием трудового коллектива, утверждает</w:t>
            </w:r>
            <w:r w:rsidRPr="00525F78">
              <w:rPr>
                <w:rFonts w:ascii="Times New Roman" w:eastAsia="Times New Roman" w:hAnsi="Times New Roman" w:cs="Times New Roman"/>
              </w:rPr>
              <w:softHyphen/>
              <w:t>ся приказом руководителя с учетом мне</w:t>
            </w:r>
            <w:r w:rsidRPr="00525F78">
              <w:rPr>
                <w:rFonts w:ascii="Times New Roman" w:eastAsia="Times New Roman" w:hAnsi="Times New Roman" w:cs="Times New Roman"/>
              </w:rPr>
              <w:softHyphen/>
              <w:t>ния (по согласованию) профсоюзного комитета</w:t>
            </w:r>
          </w:p>
        </w:tc>
        <w:tc>
          <w:tcPr>
            <w:tcW w:w="1582"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Действует до замены новым</w:t>
            </w:r>
          </w:p>
        </w:tc>
      </w:tr>
      <w:tr w:rsidR="00525F78" w:rsidRPr="00525F78" w:rsidTr="00525F78">
        <w:tc>
          <w:tcPr>
            <w:tcW w:w="675" w:type="dxa"/>
          </w:tcPr>
          <w:p w:rsidR="00525F78" w:rsidRPr="00525F78" w:rsidRDefault="00525F78" w:rsidP="00525F78">
            <w:pPr>
              <w:widowControl w:val="0"/>
              <w:spacing w:after="0" w:line="240" w:lineRule="auto"/>
              <w:ind w:right="-62"/>
              <w:jc w:val="center"/>
              <w:rPr>
                <w:rFonts w:ascii="Times New Roman" w:eastAsia="Times New Roman" w:hAnsi="Times New Roman" w:cs="Times New Roman"/>
              </w:rPr>
            </w:pPr>
            <w:r w:rsidRPr="00525F78">
              <w:rPr>
                <w:rFonts w:ascii="Times New Roman" w:eastAsia="Times New Roman" w:hAnsi="Times New Roman" w:cs="Times New Roman"/>
              </w:rPr>
              <w:t>4</w:t>
            </w:r>
          </w:p>
        </w:tc>
        <w:tc>
          <w:tcPr>
            <w:tcW w:w="2269" w:type="dxa"/>
          </w:tcPr>
          <w:p w:rsidR="00525F78" w:rsidRPr="00525F78" w:rsidRDefault="00525F78" w:rsidP="00525F78">
            <w:pPr>
              <w:widowControl w:val="0"/>
              <w:spacing w:after="0" w:line="240" w:lineRule="auto"/>
              <w:ind w:left="16" w:right="-62"/>
              <w:rPr>
                <w:rFonts w:ascii="Times New Roman" w:eastAsia="Times New Roman" w:hAnsi="Times New Roman" w:cs="Times New Roman"/>
              </w:rPr>
            </w:pPr>
            <w:r w:rsidRPr="00525F78">
              <w:rPr>
                <w:rFonts w:ascii="Times New Roman" w:eastAsia="Times New Roman" w:hAnsi="Times New Roman" w:cs="Times New Roman"/>
              </w:rPr>
              <w:t xml:space="preserve">Положения </w:t>
            </w:r>
            <w:r w:rsidRPr="00525F78">
              <w:rPr>
                <w:rFonts w:ascii="Times New Roman" w:eastAsia="Times New Roman" w:hAnsi="Times New Roman" w:cs="Times New Roman"/>
                <w:bCs/>
              </w:rPr>
              <w:t xml:space="preserve">о формировании гарантированной </w:t>
            </w:r>
            <w:proofErr w:type="gramStart"/>
            <w:r w:rsidRPr="00525F78">
              <w:rPr>
                <w:rFonts w:ascii="Times New Roman" w:eastAsia="Times New Roman" w:hAnsi="Times New Roman" w:cs="Times New Roman"/>
                <w:bCs/>
              </w:rPr>
              <w:t>части оплаты труда работников учреждения</w:t>
            </w:r>
            <w:proofErr w:type="gramEnd"/>
          </w:p>
        </w:tc>
        <w:tc>
          <w:tcPr>
            <w:tcW w:w="2551"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bCs/>
              </w:rPr>
              <w:t>Положение регламентирует формирование гарантированной части оплаты труда работников</w:t>
            </w:r>
          </w:p>
        </w:tc>
        <w:tc>
          <w:tcPr>
            <w:tcW w:w="3544"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Положение обсуждается и принимается общим собранием трудового коллектива, утверждает</w:t>
            </w:r>
            <w:r w:rsidRPr="00525F78">
              <w:rPr>
                <w:rFonts w:ascii="Times New Roman" w:eastAsia="Times New Roman" w:hAnsi="Times New Roman" w:cs="Times New Roman"/>
              </w:rPr>
              <w:softHyphen/>
              <w:t>ся приказом руководителя с учетом мне</w:t>
            </w:r>
            <w:r w:rsidRPr="00525F78">
              <w:rPr>
                <w:rFonts w:ascii="Times New Roman" w:eastAsia="Times New Roman" w:hAnsi="Times New Roman" w:cs="Times New Roman"/>
              </w:rPr>
              <w:softHyphen/>
              <w:t>ния  (по согласованию) профсоюзного комитета</w:t>
            </w:r>
          </w:p>
        </w:tc>
        <w:tc>
          <w:tcPr>
            <w:tcW w:w="1582"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Действует до замены новым</w:t>
            </w:r>
          </w:p>
        </w:tc>
      </w:tr>
      <w:tr w:rsidR="00525F78" w:rsidRPr="00525F78" w:rsidTr="00525F78">
        <w:tc>
          <w:tcPr>
            <w:tcW w:w="675" w:type="dxa"/>
          </w:tcPr>
          <w:p w:rsidR="00525F78" w:rsidRPr="00525F78" w:rsidRDefault="00525F78" w:rsidP="00525F78">
            <w:pPr>
              <w:widowControl w:val="0"/>
              <w:spacing w:after="0" w:line="240" w:lineRule="auto"/>
              <w:ind w:right="-62"/>
              <w:jc w:val="center"/>
              <w:rPr>
                <w:rFonts w:ascii="Times New Roman" w:eastAsia="Times New Roman" w:hAnsi="Times New Roman" w:cs="Times New Roman"/>
              </w:rPr>
            </w:pPr>
            <w:r w:rsidRPr="00525F78">
              <w:rPr>
                <w:rFonts w:ascii="Times New Roman" w:eastAsia="Times New Roman" w:hAnsi="Times New Roman" w:cs="Times New Roman"/>
              </w:rPr>
              <w:t>5</w:t>
            </w:r>
          </w:p>
        </w:tc>
        <w:tc>
          <w:tcPr>
            <w:tcW w:w="2269" w:type="dxa"/>
          </w:tcPr>
          <w:p w:rsidR="00525F78" w:rsidRPr="00525F78" w:rsidRDefault="00525F78" w:rsidP="00525F78">
            <w:pPr>
              <w:widowControl w:val="0"/>
              <w:spacing w:after="0" w:line="240" w:lineRule="auto"/>
              <w:ind w:left="16" w:right="-62"/>
              <w:rPr>
                <w:rFonts w:ascii="Times New Roman" w:eastAsia="Times New Roman" w:hAnsi="Times New Roman" w:cs="Times New Roman"/>
              </w:rPr>
            </w:pPr>
            <w:r w:rsidRPr="00525F78">
              <w:rPr>
                <w:rFonts w:ascii="Times New Roman" w:eastAsia="Times New Roman" w:hAnsi="Times New Roman" w:cs="Times New Roman"/>
              </w:rPr>
              <w:t>Положение о выплатах стимулирующего характера работникам учреждения</w:t>
            </w:r>
          </w:p>
        </w:tc>
        <w:tc>
          <w:tcPr>
            <w:tcW w:w="2551"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 xml:space="preserve">Положение регулирует </w:t>
            </w:r>
            <w:r w:rsidRPr="00525F78">
              <w:rPr>
                <w:rFonts w:ascii="Times New Roman" w:eastAsia="Times New Roman" w:hAnsi="Times New Roman" w:cs="Times New Roman"/>
                <w:lang w:eastAsia="ar-SA"/>
              </w:rPr>
              <w:t>размеры, порядок и условия установления стимулирующих выплат работникам</w:t>
            </w:r>
          </w:p>
        </w:tc>
        <w:tc>
          <w:tcPr>
            <w:tcW w:w="3544"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Положение обсуждается и принимается общим собранием трудового коллектива, утверждает</w:t>
            </w:r>
            <w:r w:rsidRPr="00525F78">
              <w:rPr>
                <w:rFonts w:ascii="Times New Roman" w:eastAsia="Times New Roman" w:hAnsi="Times New Roman" w:cs="Times New Roman"/>
              </w:rPr>
              <w:softHyphen/>
              <w:t>ся приказом руководителя с учетом мне</w:t>
            </w:r>
            <w:r w:rsidRPr="00525F78">
              <w:rPr>
                <w:rFonts w:ascii="Times New Roman" w:eastAsia="Times New Roman" w:hAnsi="Times New Roman" w:cs="Times New Roman"/>
              </w:rPr>
              <w:softHyphen/>
              <w:t>ния  (по согласованию) профсоюзного комитета</w:t>
            </w:r>
          </w:p>
        </w:tc>
        <w:tc>
          <w:tcPr>
            <w:tcW w:w="1582"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Действует до замены новым</w:t>
            </w:r>
          </w:p>
        </w:tc>
      </w:tr>
      <w:tr w:rsidR="00525F78" w:rsidRPr="00525F78" w:rsidTr="00525F78">
        <w:tc>
          <w:tcPr>
            <w:tcW w:w="675" w:type="dxa"/>
          </w:tcPr>
          <w:p w:rsidR="00525F78" w:rsidRPr="00525F78" w:rsidRDefault="00525F78" w:rsidP="00525F78">
            <w:pPr>
              <w:widowControl w:val="0"/>
              <w:spacing w:after="0" w:line="240" w:lineRule="auto"/>
              <w:ind w:right="-62"/>
              <w:jc w:val="center"/>
              <w:rPr>
                <w:rFonts w:ascii="Times New Roman" w:eastAsia="Times New Roman" w:hAnsi="Times New Roman" w:cs="Times New Roman"/>
              </w:rPr>
            </w:pPr>
            <w:r w:rsidRPr="00525F78">
              <w:rPr>
                <w:rFonts w:ascii="Times New Roman" w:eastAsia="Times New Roman" w:hAnsi="Times New Roman" w:cs="Times New Roman"/>
              </w:rPr>
              <w:t>6</w:t>
            </w:r>
          </w:p>
        </w:tc>
        <w:tc>
          <w:tcPr>
            <w:tcW w:w="2269" w:type="dxa"/>
          </w:tcPr>
          <w:p w:rsidR="00525F78" w:rsidRPr="00525F78" w:rsidRDefault="00525F78" w:rsidP="00525F78">
            <w:pPr>
              <w:widowControl w:val="0"/>
              <w:spacing w:after="0" w:line="240" w:lineRule="auto"/>
              <w:ind w:left="16" w:right="-62"/>
              <w:rPr>
                <w:rFonts w:ascii="Times New Roman" w:eastAsia="Times New Roman" w:hAnsi="Times New Roman" w:cs="Times New Roman"/>
              </w:rPr>
            </w:pPr>
            <w:r w:rsidRPr="00525F78">
              <w:rPr>
                <w:rFonts w:ascii="Times New Roman" w:eastAsia="Times New Roman" w:hAnsi="Times New Roman" w:cs="Times New Roman"/>
              </w:rPr>
              <w:t>Положение о комиссии по распределению выплат стимулирующего характера</w:t>
            </w:r>
          </w:p>
        </w:tc>
        <w:tc>
          <w:tcPr>
            <w:tcW w:w="2551"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Положение определяет порядок создания и деятельности комиссии по распределению выплат стимулирующего характера</w:t>
            </w:r>
          </w:p>
        </w:tc>
        <w:tc>
          <w:tcPr>
            <w:tcW w:w="3544"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Положение обсуждается и принимается общим собранием трудового коллектива, утверждает</w:t>
            </w:r>
            <w:r w:rsidRPr="00525F78">
              <w:rPr>
                <w:rFonts w:ascii="Times New Roman" w:eastAsia="Times New Roman" w:hAnsi="Times New Roman" w:cs="Times New Roman"/>
              </w:rPr>
              <w:softHyphen/>
              <w:t>ся приказом руководителя с учетом мне</w:t>
            </w:r>
            <w:r w:rsidRPr="00525F78">
              <w:rPr>
                <w:rFonts w:ascii="Times New Roman" w:eastAsia="Times New Roman" w:hAnsi="Times New Roman" w:cs="Times New Roman"/>
              </w:rPr>
              <w:softHyphen/>
              <w:t>ния  (по согласованию) профсоюзного комитета</w:t>
            </w:r>
          </w:p>
        </w:tc>
        <w:tc>
          <w:tcPr>
            <w:tcW w:w="1582"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Действует до замены новым</w:t>
            </w:r>
          </w:p>
        </w:tc>
      </w:tr>
      <w:tr w:rsidR="00525F78" w:rsidRPr="00525F78" w:rsidTr="00525F78">
        <w:tc>
          <w:tcPr>
            <w:tcW w:w="675" w:type="dxa"/>
          </w:tcPr>
          <w:p w:rsidR="00525F78" w:rsidRPr="00525F78" w:rsidRDefault="00525F78" w:rsidP="00525F78">
            <w:pPr>
              <w:widowControl w:val="0"/>
              <w:spacing w:after="0" w:line="240" w:lineRule="auto"/>
              <w:ind w:right="-62"/>
              <w:jc w:val="center"/>
              <w:rPr>
                <w:rFonts w:ascii="Times New Roman" w:eastAsia="Times New Roman" w:hAnsi="Times New Roman" w:cs="Times New Roman"/>
              </w:rPr>
            </w:pPr>
            <w:r w:rsidRPr="00525F78">
              <w:rPr>
                <w:rFonts w:ascii="Times New Roman" w:eastAsia="Times New Roman" w:hAnsi="Times New Roman" w:cs="Times New Roman"/>
              </w:rPr>
              <w:t>7</w:t>
            </w:r>
          </w:p>
        </w:tc>
        <w:tc>
          <w:tcPr>
            <w:tcW w:w="2269" w:type="dxa"/>
          </w:tcPr>
          <w:p w:rsidR="00525F78" w:rsidRPr="00525F78" w:rsidRDefault="00525F78" w:rsidP="00525F78">
            <w:pPr>
              <w:widowControl w:val="0"/>
              <w:spacing w:after="0" w:line="240" w:lineRule="auto"/>
              <w:ind w:left="16" w:right="-62"/>
              <w:rPr>
                <w:rFonts w:ascii="Times New Roman" w:eastAsia="Times New Roman" w:hAnsi="Times New Roman" w:cs="Times New Roman"/>
              </w:rPr>
            </w:pPr>
            <w:r w:rsidRPr="00525F78">
              <w:rPr>
                <w:rFonts w:ascii="Times New Roman" w:eastAsia="Times New Roman" w:hAnsi="Times New Roman" w:cs="Times New Roman"/>
              </w:rPr>
              <w:t>Положение о премировании работников учреждения</w:t>
            </w:r>
          </w:p>
        </w:tc>
        <w:tc>
          <w:tcPr>
            <w:tcW w:w="2551"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 xml:space="preserve">Положение регулирует </w:t>
            </w:r>
            <w:r w:rsidRPr="00525F78">
              <w:rPr>
                <w:rFonts w:ascii="Times New Roman" w:eastAsia="Times New Roman" w:hAnsi="Times New Roman" w:cs="Times New Roman"/>
                <w:lang w:eastAsia="ar-SA"/>
              </w:rPr>
              <w:t>размеры, порядок и условия премирования, регламентирует деятельность премиальной комиссии</w:t>
            </w:r>
          </w:p>
        </w:tc>
        <w:tc>
          <w:tcPr>
            <w:tcW w:w="3544"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Положение обсуждается и принимается общим собранием трудового коллектива, утверждает</w:t>
            </w:r>
            <w:r w:rsidRPr="00525F78">
              <w:rPr>
                <w:rFonts w:ascii="Times New Roman" w:eastAsia="Times New Roman" w:hAnsi="Times New Roman" w:cs="Times New Roman"/>
              </w:rPr>
              <w:softHyphen/>
              <w:t>ся приказом руководителя с учетом мне</w:t>
            </w:r>
            <w:r w:rsidRPr="00525F78">
              <w:rPr>
                <w:rFonts w:ascii="Times New Roman" w:eastAsia="Times New Roman" w:hAnsi="Times New Roman" w:cs="Times New Roman"/>
              </w:rPr>
              <w:softHyphen/>
              <w:t>ния  (по согласованию) профсоюзного комитета</w:t>
            </w:r>
          </w:p>
        </w:tc>
        <w:tc>
          <w:tcPr>
            <w:tcW w:w="1582"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Действует до замены новым</w:t>
            </w:r>
          </w:p>
        </w:tc>
      </w:tr>
      <w:tr w:rsidR="00525F78" w:rsidRPr="00525F78" w:rsidTr="00525F78">
        <w:tc>
          <w:tcPr>
            <w:tcW w:w="675" w:type="dxa"/>
          </w:tcPr>
          <w:p w:rsidR="00525F78" w:rsidRPr="00525F78" w:rsidRDefault="00525F78" w:rsidP="00525F78">
            <w:pPr>
              <w:widowControl w:val="0"/>
              <w:spacing w:after="0" w:line="240" w:lineRule="auto"/>
              <w:ind w:right="-62"/>
              <w:jc w:val="center"/>
              <w:rPr>
                <w:rFonts w:ascii="Times New Roman" w:eastAsia="Times New Roman" w:hAnsi="Times New Roman" w:cs="Times New Roman"/>
              </w:rPr>
            </w:pPr>
            <w:r w:rsidRPr="00525F78">
              <w:rPr>
                <w:rFonts w:ascii="Times New Roman" w:eastAsia="Times New Roman" w:hAnsi="Times New Roman" w:cs="Times New Roman"/>
              </w:rPr>
              <w:lastRenderedPageBreak/>
              <w:t>8</w:t>
            </w:r>
          </w:p>
        </w:tc>
        <w:tc>
          <w:tcPr>
            <w:tcW w:w="2269" w:type="dxa"/>
          </w:tcPr>
          <w:p w:rsidR="00525F78" w:rsidRPr="00525F78" w:rsidRDefault="00525F78" w:rsidP="00525F78">
            <w:pPr>
              <w:widowControl w:val="0"/>
              <w:spacing w:after="0" w:line="240" w:lineRule="auto"/>
              <w:rPr>
                <w:rFonts w:ascii="Times New Roman" w:eastAsia="Times New Roman" w:hAnsi="Times New Roman" w:cs="Times New Roman"/>
              </w:rPr>
            </w:pPr>
            <w:r w:rsidRPr="00525F78">
              <w:rPr>
                <w:rFonts w:ascii="Times New Roman" w:eastAsia="Times New Roman" w:hAnsi="Times New Roman" w:cs="Times New Roman"/>
              </w:rPr>
              <w:t>Положение о порядке и условиях предоставления педагогическим работникам длительного отпуска сроком до одного года</w:t>
            </w:r>
          </w:p>
        </w:tc>
        <w:tc>
          <w:tcPr>
            <w:tcW w:w="2551" w:type="dxa"/>
          </w:tcPr>
          <w:p w:rsidR="00525F78" w:rsidRPr="00525F78" w:rsidRDefault="00525F78" w:rsidP="00525F78">
            <w:pPr>
              <w:widowControl w:val="0"/>
              <w:spacing w:after="0" w:line="240" w:lineRule="auto"/>
              <w:ind w:left="16" w:right="-62" w:hanging="16"/>
              <w:jc w:val="center"/>
              <w:rPr>
                <w:rFonts w:ascii="Times New Roman" w:eastAsia="Times New Roman" w:hAnsi="Times New Roman" w:cs="Times New Roman"/>
              </w:rPr>
            </w:pPr>
            <w:r w:rsidRPr="00525F78">
              <w:rPr>
                <w:rFonts w:ascii="Times New Roman" w:eastAsia="Times New Roman" w:hAnsi="Times New Roman" w:cs="Times New Roman"/>
              </w:rPr>
              <w:t>Положение устанавливает порядок и условия предоставления длительного отпуска сроком до одного года педагогическим работникам</w:t>
            </w:r>
          </w:p>
        </w:tc>
        <w:tc>
          <w:tcPr>
            <w:tcW w:w="3544"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Положение обсуждается и принимается общим собранием трудового коллектива, утверждает</w:t>
            </w:r>
            <w:r w:rsidRPr="00525F78">
              <w:rPr>
                <w:rFonts w:ascii="Times New Roman" w:eastAsia="Times New Roman" w:hAnsi="Times New Roman" w:cs="Times New Roman"/>
              </w:rPr>
              <w:softHyphen/>
              <w:t>ся приказом руководителя с учетом мне</w:t>
            </w:r>
            <w:r w:rsidRPr="00525F78">
              <w:rPr>
                <w:rFonts w:ascii="Times New Roman" w:eastAsia="Times New Roman" w:hAnsi="Times New Roman" w:cs="Times New Roman"/>
              </w:rPr>
              <w:softHyphen/>
              <w:t>ния  (по согласованию) профсоюзного комитета</w:t>
            </w:r>
          </w:p>
        </w:tc>
        <w:tc>
          <w:tcPr>
            <w:tcW w:w="1582"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Действует до замены новым</w:t>
            </w:r>
          </w:p>
        </w:tc>
      </w:tr>
      <w:tr w:rsidR="00525F78" w:rsidRPr="00525F78" w:rsidTr="00525F78">
        <w:trPr>
          <w:trHeight w:val="1810"/>
        </w:trPr>
        <w:tc>
          <w:tcPr>
            <w:tcW w:w="675" w:type="dxa"/>
          </w:tcPr>
          <w:p w:rsidR="00525F78" w:rsidRPr="00525F78" w:rsidRDefault="00525F78" w:rsidP="00525F78">
            <w:pPr>
              <w:widowControl w:val="0"/>
              <w:spacing w:after="0" w:line="240" w:lineRule="auto"/>
              <w:ind w:right="-62"/>
              <w:jc w:val="center"/>
              <w:rPr>
                <w:rFonts w:ascii="Times New Roman" w:eastAsia="Times New Roman" w:hAnsi="Times New Roman" w:cs="Times New Roman"/>
              </w:rPr>
            </w:pPr>
            <w:r w:rsidRPr="00525F78">
              <w:rPr>
                <w:rFonts w:ascii="Times New Roman" w:eastAsia="Times New Roman" w:hAnsi="Times New Roman" w:cs="Times New Roman"/>
              </w:rPr>
              <w:t>9</w:t>
            </w:r>
          </w:p>
        </w:tc>
        <w:tc>
          <w:tcPr>
            <w:tcW w:w="2269" w:type="dxa"/>
          </w:tcPr>
          <w:p w:rsidR="00525F78" w:rsidRPr="00525F78" w:rsidRDefault="00525F78" w:rsidP="00525F78">
            <w:pPr>
              <w:widowControl w:val="0"/>
              <w:spacing w:after="0" w:line="240" w:lineRule="auto"/>
              <w:rPr>
                <w:rFonts w:ascii="Times New Roman" w:eastAsia="Times New Roman" w:hAnsi="Times New Roman" w:cs="Times New Roman"/>
              </w:rPr>
            </w:pPr>
            <w:r w:rsidRPr="00525F78">
              <w:rPr>
                <w:rFonts w:ascii="Times New Roman" w:eastAsia="Times New Roman" w:hAnsi="Times New Roman" w:cs="Times New Roman"/>
              </w:rPr>
              <w:t>Порядок учета мнения Профкома при принятии локальных нормативных актов, содержащих нормы трудового права</w:t>
            </w:r>
          </w:p>
        </w:tc>
        <w:tc>
          <w:tcPr>
            <w:tcW w:w="2551" w:type="dxa"/>
          </w:tcPr>
          <w:p w:rsidR="00525F78" w:rsidRPr="00525F78" w:rsidRDefault="00525F78" w:rsidP="00525F78">
            <w:pPr>
              <w:widowControl w:val="0"/>
              <w:spacing w:after="0" w:line="240" w:lineRule="auto"/>
              <w:ind w:left="16" w:right="-62" w:hanging="16"/>
              <w:jc w:val="center"/>
              <w:rPr>
                <w:rFonts w:ascii="Times New Roman" w:eastAsia="Times New Roman" w:hAnsi="Times New Roman" w:cs="Times New Roman"/>
              </w:rPr>
            </w:pPr>
            <w:r w:rsidRPr="00525F78">
              <w:rPr>
                <w:rFonts w:ascii="Times New Roman" w:eastAsia="Times New Roman" w:hAnsi="Times New Roman" w:cs="Times New Roman"/>
              </w:rPr>
              <w:t>Определяет порядок учета мнения Профкома при принятии локальных нормативных актов, содержащих нормы трудового права</w:t>
            </w:r>
          </w:p>
        </w:tc>
        <w:tc>
          <w:tcPr>
            <w:tcW w:w="3544"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Порядок обсуждается и принимается общим собранием трудового коллектива, утверждает</w:t>
            </w:r>
            <w:r w:rsidRPr="00525F78">
              <w:rPr>
                <w:rFonts w:ascii="Times New Roman" w:eastAsia="Times New Roman" w:hAnsi="Times New Roman" w:cs="Times New Roman"/>
              </w:rPr>
              <w:softHyphen/>
              <w:t>ся приказом руководителя с учетом мне</w:t>
            </w:r>
            <w:r w:rsidRPr="00525F78">
              <w:rPr>
                <w:rFonts w:ascii="Times New Roman" w:eastAsia="Times New Roman" w:hAnsi="Times New Roman" w:cs="Times New Roman"/>
              </w:rPr>
              <w:softHyphen/>
              <w:t>ния  (по согласованию) профсоюзного комитета</w:t>
            </w:r>
          </w:p>
        </w:tc>
        <w:tc>
          <w:tcPr>
            <w:tcW w:w="1582"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Действует до замены новым</w:t>
            </w:r>
          </w:p>
        </w:tc>
      </w:tr>
      <w:tr w:rsidR="00525F78" w:rsidRPr="00525F78" w:rsidTr="00525F78">
        <w:tc>
          <w:tcPr>
            <w:tcW w:w="675" w:type="dxa"/>
          </w:tcPr>
          <w:p w:rsidR="00525F78" w:rsidRPr="00525F78" w:rsidRDefault="00525F78" w:rsidP="00525F78">
            <w:pPr>
              <w:widowControl w:val="0"/>
              <w:spacing w:after="0" w:line="240" w:lineRule="auto"/>
              <w:ind w:right="-62"/>
              <w:jc w:val="center"/>
              <w:rPr>
                <w:rFonts w:ascii="Times New Roman" w:eastAsia="Times New Roman" w:hAnsi="Times New Roman" w:cs="Times New Roman"/>
              </w:rPr>
            </w:pPr>
            <w:r w:rsidRPr="00525F78">
              <w:rPr>
                <w:rFonts w:ascii="Times New Roman" w:eastAsia="Times New Roman" w:hAnsi="Times New Roman" w:cs="Times New Roman"/>
              </w:rPr>
              <w:t>10</w:t>
            </w:r>
          </w:p>
        </w:tc>
        <w:tc>
          <w:tcPr>
            <w:tcW w:w="2269" w:type="dxa"/>
          </w:tcPr>
          <w:p w:rsidR="00525F78" w:rsidRPr="00525F78" w:rsidRDefault="00525F78" w:rsidP="00525F78">
            <w:pPr>
              <w:widowControl w:val="0"/>
              <w:spacing w:after="0" w:line="240" w:lineRule="auto"/>
              <w:rPr>
                <w:rFonts w:ascii="Times New Roman" w:eastAsia="Times New Roman" w:hAnsi="Times New Roman" w:cs="Times New Roman"/>
              </w:rPr>
            </w:pPr>
            <w:r w:rsidRPr="00525F78">
              <w:rPr>
                <w:rFonts w:ascii="Times New Roman" w:eastAsia="Times New Roman" w:hAnsi="Times New Roman" w:cs="Times New Roman"/>
              </w:rPr>
              <w:t>Порядок учета мотивированного мнения Профкома при расторжении трудового договора с работником по инициативе работодателя</w:t>
            </w:r>
          </w:p>
        </w:tc>
        <w:tc>
          <w:tcPr>
            <w:tcW w:w="2551" w:type="dxa"/>
          </w:tcPr>
          <w:p w:rsidR="00525F78" w:rsidRPr="00525F78" w:rsidRDefault="00525F78" w:rsidP="00525F78">
            <w:pPr>
              <w:widowControl w:val="0"/>
              <w:spacing w:after="0" w:line="240" w:lineRule="auto"/>
              <w:ind w:left="16" w:right="-62" w:hanging="16"/>
              <w:jc w:val="center"/>
              <w:rPr>
                <w:rFonts w:ascii="Times New Roman" w:eastAsia="Times New Roman" w:hAnsi="Times New Roman" w:cs="Times New Roman"/>
              </w:rPr>
            </w:pPr>
            <w:r w:rsidRPr="00525F78">
              <w:rPr>
                <w:rFonts w:ascii="Times New Roman" w:eastAsia="Times New Roman" w:hAnsi="Times New Roman" w:cs="Times New Roman"/>
              </w:rPr>
              <w:t>Определяет порядок учета мотивированного мнения Профкома при расторжении трудового договора с работником по инициативе работодателя</w:t>
            </w:r>
          </w:p>
        </w:tc>
        <w:tc>
          <w:tcPr>
            <w:tcW w:w="3544"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Порядок обсуждается и принимается общим собранием трудового коллектива, утверждает</w:t>
            </w:r>
            <w:r w:rsidRPr="00525F78">
              <w:rPr>
                <w:rFonts w:ascii="Times New Roman" w:eastAsia="Times New Roman" w:hAnsi="Times New Roman" w:cs="Times New Roman"/>
              </w:rPr>
              <w:softHyphen/>
              <w:t>ся приказом руководителя с учетом мне</w:t>
            </w:r>
            <w:r w:rsidRPr="00525F78">
              <w:rPr>
                <w:rFonts w:ascii="Times New Roman" w:eastAsia="Times New Roman" w:hAnsi="Times New Roman" w:cs="Times New Roman"/>
              </w:rPr>
              <w:softHyphen/>
              <w:t>ния  (по согласованию) профсоюзного комитета</w:t>
            </w:r>
          </w:p>
        </w:tc>
        <w:tc>
          <w:tcPr>
            <w:tcW w:w="1582" w:type="dxa"/>
          </w:tcPr>
          <w:p w:rsidR="00525F78" w:rsidRPr="00525F78" w:rsidRDefault="00525F78" w:rsidP="00525F78">
            <w:pPr>
              <w:widowControl w:val="0"/>
              <w:spacing w:after="0" w:line="240" w:lineRule="auto"/>
              <w:ind w:left="16" w:right="-62"/>
              <w:jc w:val="center"/>
              <w:rPr>
                <w:rFonts w:ascii="Times New Roman" w:eastAsia="Times New Roman" w:hAnsi="Times New Roman" w:cs="Times New Roman"/>
              </w:rPr>
            </w:pPr>
            <w:r w:rsidRPr="00525F78">
              <w:rPr>
                <w:rFonts w:ascii="Times New Roman" w:eastAsia="Times New Roman" w:hAnsi="Times New Roman" w:cs="Times New Roman"/>
              </w:rPr>
              <w:t>Действует до замены новым</w:t>
            </w:r>
          </w:p>
        </w:tc>
      </w:tr>
      <w:tr w:rsidR="00525F78" w:rsidRPr="00525F78" w:rsidTr="00525F78">
        <w:tc>
          <w:tcPr>
            <w:tcW w:w="675" w:type="dxa"/>
          </w:tcPr>
          <w:p w:rsidR="00525F78" w:rsidRPr="00525F78" w:rsidRDefault="00525F78" w:rsidP="00525F78">
            <w:pPr>
              <w:widowControl w:val="0"/>
              <w:spacing w:after="0" w:line="240" w:lineRule="auto"/>
              <w:ind w:right="-62"/>
              <w:jc w:val="center"/>
              <w:rPr>
                <w:rFonts w:ascii="Times New Roman" w:eastAsia="Times New Roman" w:hAnsi="Times New Roman" w:cs="Times New Roman"/>
              </w:rPr>
            </w:pPr>
            <w:r w:rsidRPr="00525F78">
              <w:rPr>
                <w:rFonts w:ascii="Times New Roman" w:eastAsia="Times New Roman" w:hAnsi="Times New Roman" w:cs="Times New Roman"/>
              </w:rPr>
              <w:t>11</w:t>
            </w:r>
          </w:p>
        </w:tc>
        <w:tc>
          <w:tcPr>
            <w:tcW w:w="2269" w:type="dxa"/>
          </w:tcPr>
          <w:p w:rsidR="00525F78" w:rsidRPr="00525F78" w:rsidRDefault="00525F78" w:rsidP="00525F78">
            <w:pPr>
              <w:widowControl w:val="0"/>
              <w:spacing w:after="0" w:line="240" w:lineRule="auto"/>
              <w:ind w:left="16" w:right="-62" w:firstLine="17"/>
              <w:rPr>
                <w:rFonts w:ascii="Times New Roman" w:eastAsia="Times New Roman" w:hAnsi="Times New Roman" w:cs="Times New Roman"/>
              </w:rPr>
            </w:pPr>
            <w:r w:rsidRPr="00525F78">
              <w:rPr>
                <w:rFonts w:ascii="Times New Roman" w:eastAsia="Times New Roman" w:hAnsi="Times New Roman" w:cs="Times New Roman"/>
              </w:rPr>
              <w:t>Положение о комиссии по трудовым спорам</w:t>
            </w:r>
          </w:p>
        </w:tc>
        <w:tc>
          <w:tcPr>
            <w:tcW w:w="2551" w:type="dxa"/>
          </w:tcPr>
          <w:p w:rsidR="00525F78" w:rsidRPr="00525F78" w:rsidRDefault="00525F78" w:rsidP="00525F78">
            <w:pPr>
              <w:widowControl w:val="0"/>
              <w:spacing w:after="0" w:line="240" w:lineRule="auto"/>
              <w:ind w:left="16" w:right="-62" w:hanging="16"/>
              <w:jc w:val="center"/>
              <w:rPr>
                <w:rFonts w:ascii="Times New Roman" w:eastAsia="Times New Roman" w:hAnsi="Times New Roman" w:cs="Times New Roman"/>
              </w:rPr>
            </w:pPr>
            <w:r w:rsidRPr="00525F78">
              <w:rPr>
                <w:rFonts w:ascii="Times New Roman" w:eastAsia="Times New Roman" w:hAnsi="Times New Roman" w:cs="Times New Roman"/>
              </w:rPr>
              <w:t>Положение определяет порядок создания и деятельности комиссии по трудовым спорам</w:t>
            </w:r>
          </w:p>
        </w:tc>
        <w:tc>
          <w:tcPr>
            <w:tcW w:w="3544" w:type="dxa"/>
          </w:tcPr>
          <w:p w:rsidR="00525F78" w:rsidRPr="00525F78" w:rsidRDefault="00525F78" w:rsidP="00525F78">
            <w:pPr>
              <w:widowControl w:val="0"/>
              <w:spacing w:after="0" w:line="240" w:lineRule="auto"/>
              <w:ind w:left="16" w:right="-62" w:hanging="16"/>
              <w:jc w:val="center"/>
              <w:rPr>
                <w:rFonts w:ascii="Times New Roman" w:eastAsia="Times New Roman" w:hAnsi="Times New Roman" w:cs="Times New Roman"/>
              </w:rPr>
            </w:pPr>
            <w:r w:rsidRPr="00525F78">
              <w:rPr>
                <w:rFonts w:ascii="Times New Roman" w:eastAsia="Times New Roman" w:hAnsi="Times New Roman" w:cs="Times New Roman"/>
              </w:rPr>
              <w:t>Положение рассматривается  общим собранием трудового коллектива, утверждает</w:t>
            </w:r>
            <w:r w:rsidRPr="00525F78">
              <w:rPr>
                <w:rFonts w:ascii="Times New Roman" w:eastAsia="Times New Roman" w:hAnsi="Times New Roman" w:cs="Times New Roman"/>
              </w:rPr>
              <w:softHyphen/>
              <w:t>ся приказом руководителя с учетом мне</w:t>
            </w:r>
            <w:r w:rsidRPr="00525F78">
              <w:rPr>
                <w:rFonts w:ascii="Times New Roman" w:eastAsia="Times New Roman" w:hAnsi="Times New Roman" w:cs="Times New Roman"/>
              </w:rPr>
              <w:softHyphen/>
              <w:t>ния  (по согласованию) профсоюзного комитета</w:t>
            </w:r>
          </w:p>
        </w:tc>
        <w:tc>
          <w:tcPr>
            <w:tcW w:w="1582" w:type="dxa"/>
          </w:tcPr>
          <w:p w:rsidR="00525F78" w:rsidRPr="00525F78" w:rsidRDefault="00525F78" w:rsidP="00525F78">
            <w:pPr>
              <w:widowControl w:val="0"/>
              <w:spacing w:after="0" w:line="240" w:lineRule="auto"/>
              <w:ind w:left="16" w:right="-62" w:hanging="16"/>
              <w:jc w:val="center"/>
              <w:rPr>
                <w:rFonts w:ascii="Times New Roman" w:eastAsia="Times New Roman" w:hAnsi="Times New Roman" w:cs="Times New Roman"/>
              </w:rPr>
            </w:pPr>
            <w:r w:rsidRPr="00525F78">
              <w:rPr>
                <w:rFonts w:ascii="Times New Roman" w:eastAsia="Times New Roman" w:hAnsi="Times New Roman" w:cs="Times New Roman"/>
              </w:rPr>
              <w:t>Действует до замены новым</w:t>
            </w:r>
          </w:p>
        </w:tc>
      </w:tr>
      <w:tr w:rsidR="00525F78" w:rsidRPr="00525F78" w:rsidTr="00525F78">
        <w:tc>
          <w:tcPr>
            <w:tcW w:w="675" w:type="dxa"/>
          </w:tcPr>
          <w:p w:rsidR="00525F78" w:rsidRPr="00525F78" w:rsidRDefault="00525F78" w:rsidP="00525F78">
            <w:pPr>
              <w:widowControl w:val="0"/>
              <w:spacing w:after="0" w:line="240" w:lineRule="auto"/>
              <w:ind w:right="-62"/>
              <w:jc w:val="center"/>
              <w:rPr>
                <w:rFonts w:ascii="Times New Roman" w:eastAsia="Times New Roman" w:hAnsi="Times New Roman" w:cs="Times New Roman"/>
              </w:rPr>
            </w:pPr>
            <w:r w:rsidRPr="00525F78">
              <w:rPr>
                <w:rFonts w:ascii="Times New Roman" w:eastAsia="Times New Roman" w:hAnsi="Times New Roman" w:cs="Times New Roman"/>
              </w:rPr>
              <w:t>12</w:t>
            </w:r>
          </w:p>
        </w:tc>
        <w:tc>
          <w:tcPr>
            <w:tcW w:w="2269" w:type="dxa"/>
          </w:tcPr>
          <w:p w:rsidR="00525F78" w:rsidRPr="00525F78" w:rsidRDefault="00525F78" w:rsidP="00525F78">
            <w:pPr>
              <w:widowControl w:val="0"/>
              <w:spacing w:after="0" w:line="240" w:lineRule="auto"/>
              <w:ind w:left="16" w:right="-62" w:firstLine="17"/>
              <w:rPr>
                <w:rFonts w:ascii="Times New Roman" w:eastAsia="Times New Roman" w:hAnsi="Times New Roman" w:cs="Times New Roman"/>
              </w:rPr>
            </w:pPr>
            <w:r w:rsidRPr="00525F78">
              <w:rPr>
                <w:rFonts w:ascii="Times New Roman" w:eastAsia="Times New Roman" w:hAnsi="Times New Roman" w:cs="Times New Roman"/>
              </w:rPr>
              <w:t>Соглашение по охране труда</w:t>
            </w:r>
          </w:p>
        </w:tc>
        <w:tc>
          <w:tcPr>
            <w:tcW w:w="2551" w:type="dxa"/>
          </w:tcPr>
          <w:p w:rsidR="00525F78" w:rsidRPr="00525F78" w:rsidRDefault="00525F78" w:rsidP="00525F78">
            <w:pPr>
              <w:widowControl w:val="0"/>
              <w:spacing w:after="0" w:line="240" w:lineRule="auto"/>
              <w:ind w:left="16" w:right="-62" w:hanging="16"/>
              <w:jc w:val="center"/>
              <w:rPr>
                <w:rFonts w:ascii="Times New Roman" w:eastAsia="Times New Roman" w:hAnsi="Times New Roman" w:cs="Times New Roman"/>
              </w:rPr>
            </w:pPr>
            <w:r w:rsidRPr="00525F78">
              <w:rPr>
                <w:rFonts w:ascii="Times New Roman" w:eastAsia="Times New Roman" w:hAnsi="Times New Roman" w:cs="Times New Roman"/>
              </w:rPr>
              <w:t xml:space="preserve">Соглашение включает в себя план мероприятий (и их финансирование) по созданию безопасных условий труда: </w:t>
            </w:r>
          </w:p>
          <w:p w:rsidR="00525F78" w:rsidRPr="00525F78" w:rsidRDefault="00525F78" w:rsidP="00525F78">
            <w:pPr>
              <w:widowControl w:val="0"/>
              <w:numPr>
                <w:ilvl w:val="0"/>
                <w:numId w:val="28"/>
              </w:numPr>
              <w:spacing w:after="0" w:line="240" w:lineRule="auto"/>
              <w:ind w:right="-62"/>
              <w:rPr>
                <w:rFonts w:ascii="Times New Roman" w:eastAsia="Times New Roman" w:hAnsi="Times New Roman" w:cs="Times New Roman"/>
              </w:rPr>
            </w:pPr>
            <w:r w:rsidRPr="00525F78">
              <w:rPr>
                <w:rFonts w:ascii="Times New Roman" w:eastAsia="Times New Roman" w:hAnsi="Times New Roman" w:cs="Times New Roman"/>
              </w:rPr>
              <w:t>организационные мероприятия</w:t>
            </w:r>
          </w:p>
          <w:p w:rsidR="00525F78" w:rsidRPr="00525F78" w:rsidRDefault="00525F78" w:rsidP="00525F78">
            <w:pPr>
              <w:widowControl w:val="0"/>
              <w:numPr>
                <w:ilvl w:val="0"/>
                <w:numId w:val="28"/>
              </w:numPr>
              <w:spacing w:after="0" w:line="240" w:lineRule="auto"/>
              <w:ind w:right="-62"/>
              <w:rPr>
                <w:rFonts w:ascii="Times New Roman" w:eastAsia="Times New Roman" w:hAnsi="Times New Roman" w:cs="Times New Roman"/>
              </w:rPr>
            </w:pPr>
            <w:r w:rsidRPr="00525F78">
              <w:rPr>
                <w:rFonts w:ascii="Times New Roman" w:eastAsia="Times New Roman" w:hAnsi="Times New Roman" w:cs="Times New Roman"/>
              </w:rPr>
              <w:t>технические мероприятия;</w:t>
            </w:r>
          </w:p>
          <w:p w:rsidR="00525F78" w:rsidRPr="00525F78" w:rsidRDefault="00525F78" w:rsidP="00525F78">
            <w:pPr>
              <w:widowControl w:val="0"/>
              <w:numPr>
                <w:ilvl w:val="0"/>
                <w:numId w:val="28"/>
              </w:numPr>
              <w:spacing w:after="0" w:line="240" w:lineRule="auto"/>
              <w:ind w:right="-62"/>
              <w:rPr>
                <w:rFonts w:ascii="Times New Roman" w:eastAsia="Times New Roman" w:hAnsi="Times New Roman" w:cs="Times New Roman"/>
              </w:rPr>
            </w:pPr>
            <w:r w:rsidRPr="00525F78">
              <w:rPr>
                <w:rFonts w:ascii="Times New Roman" w:eastAsia="Times New Roman" w:hAnsi="Times New Roman" w:cs="Times New Roman"/>
              </w:rPr>
              <w:t>лечебно-профилактические мероприятия;</w:t>
            </w:r>
          </w:p>
          <w:p w:rsidR="00525F78" w:rsidRPr="00525F78" w:rsidRDefault="00525F78" w:rsidP="00525F78">
            <w:pPr>
              <w:widowControl w:val="0"/>
              <w:numPr>
                <w:ilvl w:val="0"/>
                <w:numId w:val="28"/>
              </w:numPr>
              <w:spacing w:after="0" w:line="240" w:lineRule="auto"/>
              <w:ind w:right="-62"/>
              <w:rPr>
                <w:rFonts w:ascii="Times New Roman" w:eastAsia="Times New Roman" w:hAnsi="Times New Roman" w:cs="Times New Roman"/>
              </w:rPr>
            </w:pPr>
            <w:r w:rsidRPr="00525F78">
              <w:rPr>
                <w:rFonts w:ascii="Times New Roman" w:eastAsia="Times New Roman" w:hAnsi="Times New Roman" w:cs="Times New Roman"/>
              </w:rPr>
              <w:t>санитарно-бытовые мероприятия;</w:t>
            </w:r>
          </w:p>
          <w:p w:rsidR="00525F78" w:rsidRPr="00525F78" w:rsidRDefault="00525F78" w:rsidP="00525F78">
            <w:pPr>
              <w:widowControl w:val="0"/>
              <w:numPr>
                <w:ilvl w:val="0"/>
                <w:numId w:val="28"/>
              </w:numPr>
              <w:spacing w:after="0" w:line="240" w:lineRule="auto"/>
              <w:ind w:right="-62"/>
              <w:rPr>
                <w:rFonts w:ascii="Times New Roman" w:eastAsia="Times New Roman" w:hAnsi="Times New Roman" w:cs="Times New Roman"/>
              </w:rPr>
            </w:pPr>
            <w:r w:rsidRPr="00525F78">
              <w:rPr>
                <w:rFonts w:ascii="Times New Roman" w:eastAsia="Times New Roman" w:hAnsi="Times New Roman" w:cs="Times New Roman"/>
              </w:rPr>
              <w:t>противопожарные мероприятия</w:t>
            </w:r>
          </w:p>
        </w:tc>
        <w:tc>
          <w:tcPr>
            <w:tcW w:w="3544" w:type="dxa"/>
          </w:tcPr>
          <w:p w:rsidR="00525F78" w:rsidRPr="00525F78" w:rsidRDefault="00525F78" w:rsidP="00525F78">
            <w:pPr>
              <w:widowControl w:val="0"/>
              <w:spacing w:after="0" w:line="240" w:lineRule="auto"/>
              <w:ind w:left="16" w:right="-62" w:hanging="16"/>
              <w:jc w:val="center"/>
              <w:rPr>
                <w:rFonts w:ascii="Times New Roman" w:eastAsia="Times New Roman" w:hAnsi="Times New Roman" w:cs="Times New Roman"/>
              </w:rPr>
            </w:pPr>
            <w:r w:rsidRPr="00525F78">
              <w:rPr>
                <w:rFonts w:ascii="Times New Roman" w:eastAsia="Times New Roman" w:hAnsi="Times New Roman" w:cs="Times New Roman"/>
              </w:rPr>
              <w:t xml:space="preserve">Соглашение разрабатывается профсоюзным комитетом учреждения, </w:t>
            </w:r>
          </w:p>
          <w:p w:rsidR="00525F78" w:rsidRPr="00525F78" w:rsidRDefault="00525F78" w:rsidP="00525F78">
            <w:pPr>
              <w:widowControl w:val="0"/>
              <w:spacing w:after="0" w:line="240" w:lineRule="auto"/>
              <w:ind w:left="16" w:right="-62" w:hanging="16"/>
              <w:jc w:val="center"/>
              <w:rPr>
                <w:rFonts w:ascii="Times New Roman" w:eastAsia="Times New Roman" w:hAnsi="Times New Roman" w:cs="Times New Roman"/>
              </w:rPr>
            </w:pPr>
            <w:r w:rsidRPr="00525F78">
              <w:rPr>
                <w:rFonts w:ascii="Times New Roman" w:eastAsia="Times New Roman" w:hAnsi="Times New Roman" w:cs="Times New Roman"/>
              </w:rPr>
              <w:t>рассматривается  общим собранием трудового коллектива, подписывается руководителем и председателем профсоюзного комитета</w:t>
            </w:r>
          </w:p>
        </w:tc>
        <w:tc>
          <w:tcPr>
            <w:tcW w:w="1582" w:type="dxa"/>
          </w:tcPr>
          <w:p w:rsidR="00525F78" w:rsidRPr="00525F78" w:rsidRDefault="00525F78" w:rsidP="00525F78">
            <w:pPr>
              <w:widowControl w:val="0"/>
              <w:spacing w:after="0" w:line="240" w:lineRule="auto"/>
              <w:ind w:left="-108" w:right="-62" w:hanging="16"/>
              <w:jc w:val="center"/>
              <w:rPr>
                <w:rFonts w:ascii="Times New Roman" w:eastAsia="Times New Roman" w:hAnsi="Times New Roman" w:cs="Times New Roman"/>
              </w:rPr>
            </w:pPr>
            <w:proofErr w:type="gramStart"/>
            <w:r w:rsidRPr="00525F78">
              <w:rPr>
                <w:rFonts w:ascii="Times New Roman" w:eastAsia="Times New Roman" w:hAnsi="Times New Roman" w:cs="Times New Roman"/>
              </w:rPr>
              <w:t xml:space="preserve">1 год (составляется и подписывается на следующий год до </w:t>
            </w:r>
            <w:proofErr w:type="gramEnd"/>
          </w:p>
          <w:p w:rsidR="00525F78" w:rsidRPr="00525F78" w:rsidRDefault="00525F78" w:rsidP="00525F78">
            <w:pPr>
              <w:widowControl w:val="0"/>
              <w:spacing w:after="0" w:line="240" w:lineRule="auto"/>
              <w:ind w:left="-108" w:right="-62" w:hanging="16"/>
              <w:jc w:val="center"/>
              <w:rPr>
                <w:rFonts w:ascii="Times New Roman" w:eastAsia="Times New Roman" w:hAnsi="Times New Roman" w:cs="Times New Roman"/>
              </w:rPr>
            </w:pPr>
            <w:proofErr w:type="gramStart"/>
            <w:r w:rsidRPr="00525F78">
              <w:rPr>
                <w:rFonts w:ascii="Times New Roman" w:eastAsia="Times New Roman" w:hAnsi="Times New Roman" w:cs="Times New Roman"/>
              </w:rPr>
              <w:t xml:space="preserve">1 декабря текущего года) </w:t>
            </w:r>
            <w:proofErr w:type="gramEnd"/>
          </w:p>
        </w:tc>
      </w:tr>
    </w:tbl>
    <w:p w:rsidR="00525F78" w:rsidRPr="00525F78" w:rsidRDefault="00525F78" w:rsidP="00525F78">
      <w:pPr>
        <w:shd w:val="clear" w:color="auto" w:fill="FFFFFF"/>
        <w:spacing w:after="0" w:line="240" w:lineRule="auto"/>
        <w:ind w:right="-62"/>
        <w:jc w:val="center"/>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r w:rsidRPr="00525F78">
        <w:rPr>
          <w:rFonts w:ascii="Times New Roman" w:eastAsia="Calibri" w:hAnsi="Times New Roman" w:cs="Times New Roman"/>
          <w:b/>
          <w:sz w:val="24"/>
          <w:szCs w:val="24"/>
        </w:rPr>
        <w:lastRenderedPageBreak/>
        <w:t>Приложение 2</w:t>
      </w:r>
    </w:p>
    <w:p w:rsidR="00525F78" w:rsidRPr="00525F78" w:rsidRDefault="00525F78" w:rsidP="00525F78">
      <w:pPr>
        <w:autoSpaceDE w:val="0"/>
        <w:autoSpaceDN w:val="0"/>
        <w:adjustRightInd w:val="0"/>
        <w:spacing w:after="0" w:line="240" w:lineRule="auto"/>
        <w:ind w:left="694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к Коллективному договору </w:t>
      </w:r>
    </w:p>
    <w:p w:rsidR="00525F78" w:rsidRPr="00525F78" w:rsidRDefault="00525F78" w:rsidP="00525F78">
      <w:pPr>
        <w:shd w:val="clear" w:color="auto" w:fill="FFFFFF"/>
        <w:spacing w:after="0" w:line="240" w:lineRule="auto"/>
        <w:ind w:left="6946" w:right="-62"/>
        <w:rPr>
          <w:rFonts w:ascii="Times New Roman" w:eastAsia="Calibri" w:hAnsi="Times New Roman" w:cs="Times New Roman"/>
          <w:b/>
          <w:sz w:val="24"/>
          <w:szCs w:val="24"/>
        </w:rPr>
      </w:pPr>
      <w:r w:rsidRPr="00525F78">
        <w:rPr>
          <w:rFonts w:ascii="Times New Roman" w:eastAsia="Calibri" w:hAnsi="Times New Roman" w:cs="Times New Roman"/>
          <w:sz w:val="24"/>
          <w:szCs w:val="24"/>
        </w:rPr>
        <w:t xml:space="preserve">МБУ ДО ЦДТ  на 2018-2020 </w:t>
      </w:r>
      <w:proofErr w:type="spellStart"/>
      <w:r w:rsidRPr="00525F78">
        <w:rPr>
          <w:rFonts w:ascii="Times New Roman" w:eastAsia="Calibri" w:hAnsi="Times New Roman" w:cs="Times New Roman"/>
          <w:sz w:val="24"/>
          <w:szCs w:val="24"/>
        </w:rPr>
        <w:t>г.</w:t>
      </w:r>
      <w:proofErr w:type="gramStart"/>
      <w:r w:rsidRPr="00525F78">
        <w:rPr>
          <w:rFonts w:ascii="Times New Roman" w:eastAsia="Calibri" w:hAnsi="Times New Roman" w:cs="Times New Roman"/>
          <w:sz w:val="24"/>
          <w:szCs w:val="24"/>
        </w:rPr>
        <w:t>г</w:t>
      </w:r>
      <w:proofErr w:type="spellEnd"/>
      <w:proofErr w:type="gramEnd"/>
      <w:r w:rsidRPr="00525F78">
        <w:rPr>
          <w:rFonts w:ascii="Times New Roman" w:eastAsia="Calibri" w:hAnsi="Times New Roman" w:cs="Times New Roman"/>
          <w:sz w:val="24"/>
          <w:szCs w:val="24"/>
        </w:rPr>
        <w:t>.</w:t>
      </w:r>
    </w:p>
    <w:p w:rsidR="00525F78" w:rsidRPr="00525F78" w:rsidRDefault="00525F78" w:rsidP="00525F78">
      <w:pPr>
        <w:spacing w:after="0" w:line="240" w:lineRule="auto"/>
        <w:jc w:val="center"/>
        <w:rPr>
          <w:rFonts w:ascii="Times New Roman" w:eastAsia="Calibri" w:hAnsi="Times New Roman" w:cs="Times New Roman"/>
          <w:b/>
          <w:sz w:val="28"/>
        </w:rPr>
      </w:pPr>
    </w:p>
    <w:p w:rsidR="00525F78" w:rsidRPr="00525F78" w:rsidRDefault="00525F78" w:rsidP="00525F78">
      <w:pPr>
        <w:spacing w:after="0" w:line="240" w:lineRule="auto"/>
        <w:jc w:val="center"/>
        <w:rPr>
          <w:rFonts w:ascii="Times New Roman" w:eastAsia="Calibri" w:hAnsi="Times New Roman" w:cs="Times New Roman"/>
          <w:b/>
          <w:i/>
        </w:rPr>
      </w:pPr>
      <w:r w:rsidRPr="00525F78">
        <w:rPr>
          <w:rFonts w:ascii="Times New Roman" w:eastAsia="Calibri" w:hAnsi="Times New Roman" w:cs="Times New Roman"/>
          <w:b/>
          <w:sz w:val="28"/>
        </w:rPr>
        <w:t>ПЕРЕЧЕНЬ</w:t>
      </w:r>
    </w:p>
    <w:p w:rsidR="00525F78" w:rsidRPr="00525F78" w:rsidRDefault="00525F78" w:rsidP="00525F78">
      <w:pPr>
        <w:spacing w:after="0" w:line="240" w:lineRule="auto"/>
        <w:jc w:val="center"/>
        <w:rPr>
          <w:rFonts w:ascii="Times New Roman" w:eastAsia="Calibri" w:hAnsi="Times New Roman" w:cs="Times New Roman"/>
          <w:b/>
        </w:rPr>
      </w:pPr>
      <w:r w:rsidRPr="00525F78">
        <w:rPr>
          <w:rFonts w:ascii="Times New Roman" w:eastAsia="Calibri" w:hAnsi="Times New Roman" w:cs="Times New Roman"/>
          <w:b/>
        </w:rPr>
        <w:t xml:space="preserve">профессий и должностей работников муниципального бюджетного учреждения дополнительного образования </w:t>
      </w:r>
      <w:proofErr w:type="spellStart"/>
      <w:r w:rsidRPr="00525F78">
        <w:rPr>
          <w:rFonts w:ascii="Times New Roman" w:eastAsia="Calibri" w:hAnsi="Times New Roman" w:cs="Times New Roman"/>
          <w:b/>
        </w:rPr>
        <w:t>Кадуйского</w:t>
      </w:r>
      <w:proofErr w:type="spellEnd"/>
      <w:r w:rsidRPr="00525F78">
        <w:rPr>
          <w:rFonts w:ascii="Times New Roman" w:eastAsia="Calibri" w:hAnsi="Times New Roman" w:cs="Times New Roman"/>
          <w:b/>
        </w:rPr>
        <w:t xml:space="preserve"> муниципального района «Центр детского творчества», которым в связи с вредными условиями труда предоставляется дополнительный отпуск</w:t>
      </w:r>
    </w:p>
    <w:p w:rsidR="00525F78" w:rsidRPr="00525F78" w:rsidRDefault="00525F78" w:rsidP="00525F78">
      <w:pPr>
        <w:spacing w:after="0" w:line="240" w:lineRule="auto"/>
        <w:jc w:val="both"/>
        <w:rPr>
          <w:rFonts w:ascii="Times New Roman" w:eastAsia="Calibri" w:hAnsi="Times New Roman" w:cs="Times New Roman"/>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4"/>
        <w:gridCol w:w="3665"/>
      </w:tblGrid>
      <w:tr w:rsidR="00525F78" w:rsidRPr="00525F78" w:rsidTr="00525F78">
        <w:tblPrEx>
          <w:tblCellMar>
            <w:top w:w="0" w:type="dxa"/>
            <w:bottom w:w="0" w:type="dxa"/>
          </w:tblCellMar>
        </w:tblPrEx>
        <w:trPr>
          <w:trHeight w:val="397"/>
          <w:jc w:val="center"/>
        </w:trPr>
        <w:tc>
          <w:tcPr>
            <w:tcW w:w="6224" w:type="dxa"/>
            <w:shd w:val="clear" w:color="auto" w:fill="D9D9D9"/>
            <w:vAlign w:val="center"/>
          </w:tcPr>
          <w:p w:rsidR="00525F78" w:rsidRPr="00525F78" w:rsidRDefault="00525F78" w:rsidP="00525F78">
            <w:pPr>
              <w:spacing w:line="240" w:lineRule="auto"/>
              <w:jc w:val="center"/>
              <w:rPr>
                <w:rFonts w:ascii="Times New Roman" w:eastAsia="Calibri" w:hAnsi="Times New Roman" w:cs="Times New Roman"/>
                <w:b/>
              </w:rPr>
            </w:pPr>
            <w:r w:rsidRPr="00525F78">
              <w:rPr>
                <w:rFonts w:ascii="Times New Roman" w:eastAsia="Calibri" w:hAnsi="Times New Roman" w:cs="Times New Roman"/>
                <w:b/>
              </w:rPr>
              <w:t>Наименование профессий и должностей</w:t>
            </w:r>
          </w:p>
        </w:tc>
        <w:tc>
          <w:tcPr>
            <w:tcW w:w="3665" w:type="dxa"/>
            <w:shd w:val="clear" w:color="auto" w:fill="D9D9D9"/>
            <w:vAlign w:val="center"/>
          </w:tcPr>
          <w:p w:rsidR="00525F78" w:rsidRPr="00525F78" w:rsidRDefault="00525F78" w:rsidP="00525F78">
            <w:pPr>
              <w:spacing w:line="240" w:lineRule="auto"/>
              <w:jc w:val="center"/>
              <w:rPr>
                <w:rFonts w:ascii="Times New Roman" w:eastAsia="Calibri" w:hAnsi="Times New Roman" w:cs="Times New Roman"/>
                <w:b/>
              </w:rPr>
            </w:pPr>
            <w:r w:rsidRPr="00525F78">
              <w:rPr>
                <w:rFonts w:ascii="Times New Roman" w:eastAsia="Calibri" w:hAnsi="Times New Roman" w:cs="Times New Roman"/>
                <w:b/>
              </w:rPr>
              <w:t>Календарных дней</w:t>
            </w:r>
          </w:p>
        </w:tc>
      </w:tr>
      <w:tr w:rsidR="00525F78" w:rsidRPr="00525F78" w:rsidTr="00525F78">
        <w:tblPrEx>
          <w:tblCellMar>
            <w:top w:w="0" w:type="dxa"/>
            <w:bottom w:w="0" w:type="dxa"/>
          </w:tblCellMar>
        </w:tblPrEx>
        <w:trPr>
          <w:cantSplit/>
          <w:trHeight w:val="357"/>
          <w:jc w:val="center"/>
        </w:trPr>
        <w:tc>
          <w:tcPr>
            <w:tcW w:w="6224" w:type="dxa"/>
          </w:tcPr>
          <w:p w:rsidR="00525F78" w:rsidRPr="00525F78" w:rsidRDefault="00525F78" w:rsidP="00525F78">
            <w:pPr>
              <w:spacing w:line="240" w:lineRule="auto"/>
              <w:jc w:val="both"/>
              <w:rPr>
                <w:rFonts w:ascii="Times New Roman" w:eastAsia="Calibri" w:hAnsi="Times New Roman" w:cs="Times New Roman"/>
              </w:rPr>
            </w:pPr>
            <w:r w:rsidRPr="00525F78">
              <w:rPr>
                <w:rFonts w:ascii="Times New Roman" w:eastAsia="Calibri" w:hAnsi="Times New Roman" w:cs="Times New Roman"/>
              </w:rPr>
              <w:t>Уборщик служебных помещений (уборка санузлов)</w:t>
            </w:r>
          </w:p>
        </w:tc>
        <w:tc>
          <w:tcPr>
            <w:tcW w:w="3665" w:type="dxa"/>
            <w:tcBorders>
              <w:bottom w:val="single" w:sz="4" w:space="0" w:color="auto"/>
            </w:tcBorders>
          </w:tcPr>
          <w:p w:rsidR="00525F78" w:rsidRPr="00525F78" w:rsidRDefault="00525F78" w:rsidP="00525F78">
            <w:pPr>
              <w:spacing w:line="240" w:lineRule="auto"/>
              <w:jc w:val="center"/>
              <w:rPr>
                <w:rFonts w:ascii="Times New Roman" w:eastAsia="Calibri" w:hAnsi="Times New Roman" w:cs="Times New Roman"/>
                <w:b/>
              </w:rPr>
            </w:pPr>
            <w:r w:rsidRPr="00525F78">
              <w:rPr>
                <w:rFonts w:ascii="Times New Roman" w:eastAsia="Calibri" w:hAnsi="Times New Roman" w:cs="Times New Roman"/>
                <w:b/>
              </w:rPr>
              <w:t>7</w:t>
            </w:r>
          </w:p>
        </w:tc>
      </w:tr>
    </w:tbl>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r w:rsidRPr="00525F78">
        <w:rPr>
          <w:rFonts w:ascii="Times New Roman" w:eastAsia="Calibri" w:hAnsi="Times New Roman" w:cs="Times New Roman"/>
          <w:b/>
          <w:sz w:val="24"/>
          <w:szCs w:val="24"/>
        </w:rPr>
        <w:t>Приложение 3</w:t>
      </w:r>
    </w:p>
    <w:p w:rsidR="00525F78" w:rsidRPr="00525F78" w:rsidRDefault="00525F78" w:rsidP="00525F78">
      <w:pPr>
        <w:autoSpaceDE w:val="0"/>
        <w:autoSpaceDN w:val="0"/>
        <w:adjustRightInd w:val="0"/>
        <w:spacing w:after="0" w:line="240" w:lineRule="auto"/>
        <w:ind w:left="694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к Коллективному договору </w:t>
      </w:r>
    </w:p>
    <w:p w:rsidR="00525F78" w:rsidRPr="00525F78" w:rsidRDefault="00525F78" w:rsidP="00525F78">
      <w:pPr>
        <w:shd w:val="clear" w:color="auto" w:fill="FFFFFF"/>
        <w:spacing w:after="0" w:line="240" w:lineRule="auto"/>
        <w:ind w:left="6946" w:right="-62"/>
        <w:rPr>
          <w:rFonts w:ascii="Times New Roman" w:eastAsia="Calibri" w:hAnsi="Times New Roman" w:cs="Times New Roman"/>
          <w:b/>
          <w:sz w:val="24"/>
          <w:szCs w:val="24"/>
        </w:rPr>
      </w:pPr>
      <w:r w:rsidRPr="00525F78">
        <w:rPr>
          <w:rFonts w:ascii="Times New Roman" w:eastAsia="Calibri" w:hAnsi="Times New Roman" w:cs="Times New Roman"/>
          <w:sz w:val="24"/>
          <w:szCs w:val="24"/>
        </w:rPr>
        <w:t xml:space="preserve">МБУ ДО ЦДТ  на 2018-2020 </w:t>
      </w:r>
      <w:proofErr w:type="spellStart"/>
      <w:r w:rsidRPr="00525F78">
        <w:rPr>
          <w:rFonts w:ascii="Times New Roman" w:eastAsia="Calibri" w:hAnsi="Times New Roman" w:cs="Times New Roman"/>
          <w:sz w:val="24"/>
          <w:szCs w:val="24"/>
        </w:rPr>
        <w:t>г.</w:t>
      </w:r>
      <w:proofErr w:type="gramStart"/>
      <w:r w:rsidRPr="00525F78">
        <w:rPr>
          <w:rFonts w:ascii="Times New Roman" w:eastAsia="Calibri" w:hAnsi="Times New Roman" w:cs="Times New Roman"/>
          <w:sz w:val="24"/>
          <w:szCs w:val="24"/>
        </w:rPr>
        <w:t>г</w:t>
      </w:r>
      <w:proofErr w:type="spellEnd"/>
      <w:proofErr w:type="gramEnd"/>
      <w:r w:rsidRPr="00525F78">
        <w:rPr>
          <w:rFonts w:ascii="Times New Roman" w:eastAsia="Calibri" w:hAnsi="Times New Roman" w:cs="Times New Roman"/>
          <w:sz w:val="24"/>
          <w:szCs w:val="24"/>
        </w:rPr>
        <w:t>.</w:t>
      </w:r>
    </w:p>
    <w:p w:rsidR="00525F78" w:rsidRPr="00525F78" w:rsidRDefault="00525F78" w:rsidP="00525F78">
      <w:pPr>
        <w:spacing w:after="0" w:line="240" w:lineRule="auto"/>
        <w:jc w:val="center"/>
        <w:rPr>
          <w:rFonts w:ascii="Times New Roman" w:eastAsia="Calibri" w:hAnsi="Times New Roman" w:cs="Times New Roman"/>
          <w:b/>
          <w:sz w:val="28"/>
        </w:rPr>
      </w:pPr>
    </w:p>
    <w:p w:rsidR="00525F78" w:rsidRPr="00525F78" w:rsidRDefault="00525F78" w:rsidP="00525F78">
      <w:pPr>
        <w:spacing w:after="0" w:line="240" w:lineRule="auto"/>
        <w:jc w:val="center"/>
        <w:rPr>
          <w:rFonts w:ascii="Times New Roman" w:eastAsia="Calibri" w:hAnsi="Times New Roman" w:cs="Times New Roman"/>
          <w:b/>
          <w:sz w:val="28"/>
        </w:rPr>
      </w:pPr>
    </w:p>
    <w:p w:rsidR="00525F78" w:rsidRPr="00525F78" w:rsidRDefault="00525F78" w:rsidP="00525F78">
      <w:pPr>
        <w:spacing w:after="0" w:line="240" w:lineRule="auto"/>
        <w:jc w:val="center"/>
        <w:rPr>
          <w:rFonts w:ascii="Times New Roman" w:eastAsia="Calibri" w:hAnsi="Times New Roman" w:cs="Times New Roman"/>
          <w:b/>
          <w:sz w:val="28"/>
        </w:rPr>
      </w:pPr>
      <w:r w:rsidRPr="00525F78">
        <w:rPr>
          <w:rFonts w:ascii="Times New Roman" w:eastAsia="Calibri" w:hAnsi="Times New Roman" w:cs="Times New Roman"/>
          <w:b/>
          <w:sz w:val="28"/>
        </w:rPr>
        <w:t>ПЕРЕЧЕНЬ</w:t>
      </w:r>
    </w:p>
    <w:p w:rsidR="00525F78" w:rsidRPr="00525F78" w:rsidRDefault="00525F78" w:rsidP="00525F78">
      <w:pPr>
        <w:spacing w:after="0" w:line="240" w:lineRule="auto"/>
        <w:jc w:val="center"/>
        <w:rPr>
          <w:rFonts w:ascii="Times New Roman" w:eastAsia="Calibri" w:hAnsi="Times New Roman" w:cs="Times New Roman"/>
          <w:b/>
        </w:rPr>
      </w:pPr>
      <w:r w:rsidRPr="00525F78">
        <w:rPr>
          <w:rFonts w:ascii="Times New Roman" w:eastAsia="Calibri" w:hAnsi="Times New Roman" w:cs="Times New Roman"/>
          <w:b/>
        </w:rPr>
        <w:t>работ с неблагоприятными условиями труда,</w:t>
      </w:r>
    </w:p>
    <w:p w:rsidR="00525F78" w:rsidRPr="00525F78" w:rsidRDefault="00525F78" w:rsidP="00525F78">
      <w:pPr>
        <w:spacing w:after="0" w:line="240" w:lineRule="auto"/>
        <w:jc w:val="center"/>
        <w:rPr>
          <w:rFonts w:ascii="Times New Roman" w:eastAsia="Calibri" w:hAnsi="Times New Roman" w:cs="Times New Roman"/>
          <w:b/>
        </w:rPr>
      </w:pPr>
      <w:r w:rsidRPr="00525F78">
        <w:rPr>
          <w:rFonts w:ascii="Times New Roman" w:eastAsia="Calibri" w:hAnsi="Times New Roman" w:cs="Times New Roman"/>
          <w:b/>
        </w:rPr>
        <w:t xml:space="preserve">за </w:t>
      </w:r>
      <w:proofErr w:type="gramStart"/>
      <w:r w:rsidRPr="00525F78">
        <w:rPr>
          <w:rFonts w:ascii="Times New Roman" w:eastAsia="Calibri" w:hAnsi="Times New Roman" w:cs="Times New Roman"/>
          <w:b/>
        </w:rPr>
        <w:t>выполнение</w:t>
      </w:r>
      <w:proofErr w:type="gramEnd"/>
      <w:r w:rsidRPr="00525F78">
        <w:rPr>
          <w:rFonts w:ascii="Times New Roman" w:eastAsia="Calibri" w:hAnsi="Times New Roman" w:cs="Times New Roman"/>
          <w:b/>
        </w:rPr>
        <w:t xml:space="preserve">  которых устанавливаются компенсационные выплаты работникам, </w:t>
      </w:r>
    </w:p>
    <w:p w:rsidR="00525F78" w:rsidRPr="00525F78" w:rsidRDefault="00525F78" w:rsidP="00525F78">
      <w:pPr>
        <w:spacing w:after="0" w:line="240" w:lineRule="auto"/>
        <w:jc w:val="center"/>
        <w:rPr>
          <w:rFonts w:ascii="Times New Roman" w:eastAsia="Calibri" w:hAnsi="Times New Roman" w:cs="Times New Roman"/>
          <w:b/>
        </w:rPr>
      </w:pPr>
      <w:r w:rsidRPr="00525F78">
        <w:rPr>
          <w:rFonts w:ascii="Times New Roman" w:eastAsia="Calibri" w:hAnsi="Times New Roman" w:cs="Times New Roman"/>
          <w:b/>
        </w:rPr>
        <w:t xml:space="preserve">входящие в гарантированную часть </w:t>
      </w:r>
      <w:proofErr w:type="gramStart"/>
      <w:r w:rsidRPr="00525F78">
        <w:rPr>
          <w:rFonts w:ascii="Times New Roman" w:eastAsia="Calibri" w:hAnsi="Times New Roman" w:cs="Times New Roman"/>
          <w:b/>
        </w:rPr>
        <w:t>фонда оплаты труда муниципального бюджетного учреждения дополнительного образования</w:t>
      </w:r>
      <w:proofErr w:type="gramEnd"/>
      <w:r w:rsidRPr="00525F78">
        <w:rPr>
          <w:rFonts w:ascii="Times New Roman" w:eastAsia="Calibri" w:hAnsi="Times New Roman" w:cs="Times New Roman"/>
          <w:b/>
        </w:rPr>
        <w:t xml:space="preserve"> </w:t>
      </w:r>
      <w:proofErr w:type="spellStart"/>
      <w:r w:rsidRPr="00525F78">
        <w:rPr>
          <w:rFonts w:ascii="Times New Roman" w:eastAsia="Calibri" w:hAnsi="Times New Roman" w:cs="Times New Roman"/>
          <w:b/>
        </w:rPr>
        <w:t>Кадуйского</w:t>
      </w:r>
      <w:proofErr w:type="spellEnd"/>
      <w:r w:rsidRPr="00525F78">
        <w:rPr>
          <w:rFonts w:ascii="Times New Roman" w:eastAsia="Calibri" w:hAnsi="Times New Roman" w:cs="Times New Roman"/>
          <w:b/>
        </w:rPr>
        <w:t xml:space="preserve"> муниципального района «Центр детского творчества»</w:t>
      </w:r>
    </w:p>
    <w:p w:rsidR="00525F78" w:rsidRPr="00525F78" w:rsidRDefault="00525F78" w:rsidP="00525F78">
      <w:pPr>
        <w:spacing w:line="240" w:lineRule="auto"/>
        <w:jc w:val="both"/>
        <w:rPr>
          <w:rFonts w:ascii="Times New Roman" w:eastAsia="Calibri" w:hAnsi="Times New Roman" w:cs="Times New Roman"/>
          <w:b/>
        </w:rPr>
      </w:pPr>
    </w:p>
    <w:p w:rsidR="00525F78" w:rsidRPr="00525F78" w:rsidRDefault="00525F78" w:rsidP="00525F78">
      <w:pPr>
        <w:widowControl w:val="0"/>
        <w:numPr>
          <w:ilvl w:val="0"/>
          <w:numId w:val="7"/>
        </w:numPr>
        <w:tabs>
          <w:tab w:val="clear" w:pos="360"/>
          <w:tab w:val="num" w:pos="567"/>
        </w:tabs>
        <w:spacing w:after="0" w:line="240" w:lineRule="auto"/>
        <w:ind w:left="567" w:hanging="567"/>
        <w:jc w:val="both"/>
        <w:rPr>
          <w:rFonts w:ascii="Times New Roman" w:eastAsia="Calibri" w:hAnsi="Times New Roman" w:cs="Times New Roman"/>
          <w:b/>
        </w:rPr>
      </w:pPr>
      <w:r w:rsidRPr="00525F78">
        <w:rPr>
          <w:rFonts w:ascii="Times New Roman" w:eastAsia="Calibri" w:hAnsi="Times New Roman" w:cs="Times New Roman"/>
          <w:b/>
        </w:rPr>
        <w:t>Виды работ с тяжелыми и вредными условиями труда, на которых устанавливаются доплаты в размере 12 % тарифной ставки:</w:t>
      </w:r>
    </w:p>
    <w:p w:rsidR="00525F78" w:rsidRPr="00525F78" w:rsidRDefault="00525F78" w:rsidP="00525F78">
      <w:pPr>
        <w:widowControl w:val="0"/>
        <w:numPr>
          <w:ilvl w:val="1"/>
          <w:numId w:val="7"/>
        </w:numPr>
        <w:tabs>
          <w:tab w:val="num" w:pos="567"/>
        </w:tabs>
        <w:spacing w:after="0" w:line="240" w:lineRule="auto"/>
        <w:ind w:left="567" w:hanging="567"/>
        <w:jc w:val="both"/>
        <w:rPr>
          <w:rFonts w:ascii="Times New Roman" w:eastAsia="Calibri" w:hAnsi="Times New Roman" w:cs="Times New Roman"/>
        </w:rPr>
      </w:pPr>
      <w:r w:rsidRPr="00525F78">
        <w:rPr>
          <w:rFonts w:ascii="Times New Roman" w:eastAsia="Calibri" w:hAnsi="Times New Roman" w:cs="Times New Roman"/>
        </w:rPr>
        <w:t>Все виды работ, выполняемые в образовательном учреждении при переводе его на особый санитарно-эпидемиологический режим работы.</w:t>
      </w:r>
    </w:p>
    <w:p w:rsidR="00525F78" w:rsidRPr="00525F78" w:rsidRDefault="00525F78" w:rsidP="00525F78">
      <w:pPr>
        <w:widowControl w:val="0"/>
        <w:numPr>
          <w:ilvl w:val="1"/>
          <w:numId w:val="7"/>
        </w:numPr>
        <w:tabs>
          <w:tab w:val="num" w:pos="567"/>
        </w:tabs>
        <w:spacing w:after="0" w:line="240" w:lineRule="auto"/>
        <w:ind w:left="567" w:hanging="567"/>
        <w:jc w:val="both"/>
        <w:rPr>
          <w:rFonts w:ascii="Times New Roman" w:eastAsia="Calibri" w:hAnsi="Times New Roman" w:cs="Times New Roman"/>
        </w:rPr>
      </w:pPr>
      <w:r w:rsidRPr="00525F78">
        <w:rPr>
          <w:rFonts w:ascii="Times New Roman" w:eastAsia="Calibri" w:hAnsi="Times New Roman" w:cs="Times New Roman"/>
        </w:rPr>
        <w:t>Работы по хлорированию воды, с приготовлением дезинфицирующих растворов, а также с их применением.</w:t>
      </w:r>
    </w:p>
    <w:p w:rsidR="00525F78" w:rsidRPr="00525F78" w:rsidRDefault="00525F78" w:rsidP="00525F78">
      <w:pPr>
        <w:widowControl w:val="0"/>
        <w:numPr>
          <w:ilvl w:val="1"/>
          <w:numId w:val="7"/>
        </w:numPr>
        <w:tabs>
          <w:tab w:val="num" w:pos="567"/>
        </w:tabs>
        <w:spacing w:after="0" w:line="240" w:lineRule="auto"/>
        <w:ind w:left="567" w:hanging="567"/>
        <w:jc w:val="both"/>
        <w:rPr>
          <w:rFonts w:ascii="Times New Roman" w:eastAsia="Calibri" w:hAnsi="Times New Roman" w:cs="Times New Roman"/>
        </w:rPr>
      </w:pPr>
      <w:r w:rsidRPr="00525F78">
        <w:rPr>
          <w:rFonts w:ascii="Times New Roman" w:eastAsia="Calibri" w:hAnsi="Times New Roman" w:cs="Times New Roman"/>
        </w:rPr>
        <w:t>Работа за дисплеями ЭВМ.</w:t>
      </w:r>
    </w:p>
    <w:p w:rsidR="00525F78" w:rsidRPr="00525F78" w:rsidRDefault="00525F78" w:rsidP="00525F78">
      <w:pPr>
        <w:widowControl w:val="0"/>
        <w:numPr>
          <w:ilvl w:val="1"/>
          <w:numId w:val="7"/>
        </w:numPr>
        <w:tabs>
          <w:tab w:val="num" w:pos="567"/>
        </w:tabs>
        <w:spacing w:after="0" w:line="240" w:lineRule="auto"/>
        <w:ind w:left="567" w:hanging="567"/>
        <w:jc w:val="both"/>
        <w:rPr>
          <w:rFonts w:ascii="Times New Roman" w:eastAsia="Calibri" w:hAnsi="Times New Roman" w:cs="Times New Roman"/>
        </w:rPr>
      </w:pPr>
      <w:r w:rsidRPr="00525F78">
        <w:rPr>
          <w:rFonts w:ascii="Times New Roman" w:eastAsia="Calibri" w:hAnsi="Times New Roman" w:cs="Times New Roman"/>
        </w:rPr>
        <w:t>Работа на деревообрабатывающих станках.</w:t>
      </w:r>
    </w:p>
    <w:p w:rsidR="00525F78" w:rsidRPr="00525F78" w:rsidRDefault="00525F78" w:rsidP="00525F78">
      <w:pPr>
        <w:spacing w:line="240" w:lineRule="auto"/>
        <w:ind w:left="6663"/>
        <w:jc w:val="right"/>
        <w:rPr>
          <w:rFonts w:ascii="Times New Roman" w:eastAsia="Calibri" w:hAnsi="Times New Roman" w:cs="Times New Roman"/>
          <w:b/>
          <w:i/>
        </w:rPr>
      </w:pPr>
    </w:p>
    <w:p w:rsidR="00525F78" w:rsidRPr="00525F78" w:rsidRDefault="00525F78" w:rsidP="00525F78">
      <w:pPr>
        <w:spacing w:line="240" w:lineRule="auto"/>
        <w:ind w:left="6663"/>
        <w:jc w:val="right"/>
        <w:rPr>
          <w:rFonts w:ascii="Times New Roman" w:eastAsia="Calibri" w:hAnsi="Times New Roman" w:cs="Times New Roman"/>
          <w:b/>
          <w:i/>
        </w:rPr>
      </w:pPr>
    </w:p>
    <w:p w:rsidR="00525F78" w:rsidRPr="00525F78" w:rsidRDefault="00525F78" w:rsidP="00525F78">
      <w:pPr>
        <w:spacing w:line="240" w:lineRule="auto"/>
        <w:ind w:left="6663"/>
        <w:jc w:val="right"/>
        <w:rPr>
          <w:rFonts w:ascii="Times New Roman" w:eastAsia="Calibri" w:hAnsi="Times New Roman" w:cs="Times New Roman"/>
          <w:b/>
          <w:i/>
        </w:rPr>
      </w:pPr>
    </w:p>
    <w:p w:rsidR="00525F78" w:rsidRPr="00525F78" w:rsidRDefault="00525F78" w:rsidP="00525F78">
      <w:pPr>
        <w:spacing w:line="240" w:lineRule="auto"/>
        <w:ind w:left="6663"/>
        <w:jc w:val="right"/>
        <w:rPr>
          <w:rFonts w:ascii="Times New Roman" w:eastAsia="Calibri" w:hAnsi="Times New Roman" w:cs="Times New Roman"/>
          <w:b/>
          <w:i/>
        </w:rPr>
      </w:pPr>
    </w:p>
    <w:p w:rsidR="00525F78" w:rsidRPr="00525F78" w:rsidRDefault="00525F78" w:rsidP="00525F78">
      <w:pPr>
        <w:spacing w:line="240" w:lineRule="auto"/>
        <w:ind w:left="6663"/>
        <w:jc w:val="right"/>
        <w:rPr>
          <w:rFonts w:ascii="Times New Roman" w:eastAsia="Calibri" w:hAnsi="Times New Roman" w:cs="Times New Roman"/>
          <w:b/>
          <w:i/>
        </w:rPr>
      </w:pPr>
    </w:p>
    <w:p w:rsidR="00525F78" w:rsidRPr="00525F78" w:rsidRDefault="00525F78" w:rsidP="00525F78">
      <w:pPr>
        <w:spacing w:line="240" w:lineRule="auto"/>
        <w:ind w:left="6663"/>
        <w:jc w:val="right"/>
        <w:rPr>
          <w:rFonts w:ascii="Times New Roman" w:eastAsia="Calibri" w:hAnsi="Times New Roman" w:cs="Times New Roman"/>
          <w:b/>
          <w:i/>
        </w:rPr>
      </w:pPr>
    </w:p>
    <w:p w:rsidR="00525F78" w:rsidRPr="00525F78" w:rsidRDefault="00525F78" w:rsidP="00525F78">
      <w:pPr>
        <w:spacing w:line="240" w:lineRule="auto"/>
        <w:ind w:left="6663"/>
        <w:jc w:val="right"/>
        <w:rPr>
          <w:rFonts w:ascii="Times New Roman" w:eastAsia="Calibri" w:hAnsi="Times New Roman" w:cs="Times New Roman"/>
          <w:b/>
          <w:i/>
        </w:rPr>
      </w:pPr>
    </w:p>
    <w:p w:rsidR="00525F78" w:rsidRPr="00525F78" w:rsidRDefault="00525F78" w:rsidP="00525F78">
      <w:pPr>
        <w:spacing w:line="240" w:lineRule="auto"/>
        <w:ind w:left="6663"/>
        <w:jc w:val="right"/>
        <w:rPr>
          <w:rFonts w:ascii="Times New Roman" w:eastAsia="Calibri" w:hAnsi="Times New Roman" w:cs="Times New Roman"/>
          <w:b/>
          <w:i/>
        </w:rPr>
      </w:pPr>
    </w:p>
    <w:p w:rsidR="00525F78" w:rsidRPr="00525F78" w:rsidRDefault="00525F78" w:rsidP="00525F78">
      <w:pPr>
        <w:spacing w:line="240" w:lineRule="auto"/>
        <w:ind w:left="6663"/>
        <w:jc w:val="right"/>
        <w:rPr>
          <w:rFonts w:ascii="Times New Roman" w:eastAsia="Calibri" w:hAnsi="Times New Roman" w:cs="Times New Roman"/>
          <w:b/>
          <w:i/>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r w:rsidRPr="00525F78">
        <w:rPr>
          <w:rFonts w:ascii="Times New Roman" w:eastAsia="Calibri" w:hAnsi="Times New Roman" w:cs="Times New Roman"/>
          <w:b/>
          <w:sz w:val="24"/>
          <w:szCs w:val="24"/>
        </w:rPr>
        <w:lastRenderedPageBreak/>
        <w:t>Приложение 4</w:t>
      </w:r>
    </w:p>
    <w:p w:rsidR="00525F78" w:rsidRPr="00525F78" w:rsidRDefault="00525F78" w:rsidP="00525F78">
      <w:pPr>
        <w:autoSpaceDE w:val="0"/>
        <w:autoSpaceDN w:val="0"/>
        <w:adjustRightInd w:val="0"/>
        <w:spacing w:after="0" w:line="240" w:lineRule="auto"/>
        <w:ind w:left="694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к Коллективному договору </w:t>
      </w:r>
    </w:p>
    <w:p w:rsidR="00525F78" w:rsidRPr="00525F78" w:rsidRDefault="00525F78" w:rsidP="00525F78">
      <w:pPr>
        <w:shd w:val="clear" w:color="auto" w:fill="FFFFFF"/>
        <w:spacing w:after="0" w:line="240" w:lineRule="auto"/>
        <w:ind w:left="6946" w:right="-62"/>
        <w:rPr>
          <w:rFonts w:ascii="Times New Roman" w:eastAsia="Calibri" w:hAnsi="Times New Roman" w:cs="Times New Roman"/>
          <w:b/>
          <w:sz w:val="24"/>
          <w:szCs w:val="24"/>
        </w:rPr>
      </w:pPr>
      <w:r w:rsidRPr="00525F78">
        <w:rPr>
          <w:rFonts w:ascii="Times New Roman" w:eastAsia="Calibri" w:hAnsi="Times New Roman" w:cs="Times New Roman"/>
          <w:sz w:val="24"/>
          <w:szCs w:val="24"/>
        </w:rPr>
        <w:t xml:space="preserve">МБУ ДО ЦДТ  на 2018-2020 </w:t>
      </w:r>
      <w:proofErr w:type="spellStart"/>
      <w:r w:rsidRPr="00525F78">
        <w:rPr>
          <w:rFonts w:ascii="Times New Roman" w:eastAsia="Calibri" w:hAnsi="Times New Roman" w:cs="Times New Roman"/>
          <w:sz w:val="24"/>
          <w:szCs w:val="24"/>
        </w:rPr>
        <w:t>г.</w:t>
      </w:r>
      <w:proofErr w:type="gramStart"/>
      <w:r w:rsidRPr="00525F78">
        <w:rPr>
          <w:rFonts w:ascii="Times New Roman" w:eastAsia="Calibri" w:hAnsi="Times New Roman" w:cs="Times New Roman"/>
          <w:sz w:val="24"/>
          <w:szCs w:val="24"/>
        </w:rPr>
        <w:t>г</w:t>
      </w:r>
      <w:proofErr w:type="spellEnd"/>
      <w:proofErr w:type="gramEnd"/>
      <w:r w:rsidRPr="00525F78">
        <w:rPr>
          <w:rFonts w:ascii="Times New Roman" w:eastAsia="Calibri" w:hAnsi="Times New Roman" w:cs="Times New Roman"/>
          <w:sz w:val="24"/>
          <w:szCs w:val="24"/>
        </w:rPr>
        <w:t>.</w:t>
      </w:r>
    </w:p>
    <w:p w:rsidR="00525F78" w:rsidRPr="00525F78" w:rsidRDefault="00525F78" w:rsidP="00525F78">
      <w:pPr>
        <w:shd w:val="clear" w:color="auto" w:fill="FFFFFF"/>
        <w:spacing w:after="0" w:line="240" w:lineRule="auto"/>
        <w:jc w:val="center"/>
        <w:rPr>
          <w:rFonts w:ascii="Times New Roman" w:eastAsia="Calibri" w:hAnsi="Times New Roman" w:cs="Times New Roman"/>
          <w:b/>
          <w:bCs/>
          <w:sz w:val="24"/>
        </w:rPr>
      </w:pPr>
      <w:r w:rsidRPr="00525F78">
        <w:rPr>
          <w:rFonts w:ascii="Times New Roman" w:eastAsia="Calibri" w:hAnsi="Times New Roman" w:cs="Times New Roman"/>
          <w:b/>
          <w:bCs/>
          <w:sz w:val="24"/>
        </w:rPr>
        <w:t>ТИПОВЫЕ НОРМЫ</w:t>
      </w:r>
    </w:p>
    <w:p w:rsidR="00525F78" w:rsidRPr="00525F78" w:rsidRDefault="00525F78" w:rsidP="00525F78">
      <w:pPr>
        <w:shd w:val="clear" w:color="auto" w:fill="FFFFFF"/>
        <w:spacing w:after="0" w:line="240" w:lineRule="auto"/>
        <w:jc w:val="center"/>
        <w:rPr>
          <w:rFonts w:ascii="Times New Roman" w:eastAsia="Calibri" w:hAnsi="Times New Roman" w:cs="Times New Roman"/>
          <w:b/>
          <w:bCs/>
          <w:sz w:val="24"/>
        </w:rPr>
      </w:pPr>
      <w:r w:rsidRPr="00525F78">
        <w:rPr>
          <w:rFonts w:ascii="Times New Roman" w:eastAsia="Calibri" w:hAnsi="Times New Roman" w:cs="Times New Roman"/>
          <w:b/>
          <w:bCs/>
          <w:sz w:val="24"/>
        </w:rPr>
        <w:t>БЕСПЛАТНОЙ ВЫДАЧИ СПЕЦИАЛЬНОЙ ОДЕЖДЫ,</w:t>
      </w:r>
    </w:p>
    <w:p w:rsidR="00525F78" w:rsidRPr="00525F78" w:rsidRDefault="00525F78" w:rsidP="00525F78">
      <w:pPr>
        <w:shd w:val="clear" w:color="auto" w:fill="FFFFFF"/>
        <w:spacing w:after="0" w:line="240" w:lineRule="auto"/>
        <w:jc w:val="center"/>
        <w:rPr>
          <w:rFonts w:ascii="Times New Roman" w:eastAsia="Calibri" w:hAnsi="Times New Roman" w:cs="Times New Roman"/>
          <w:b/>
          <w:bCs/>
          <w:sz w:val="24"/>
        </w:rPr>
      </w:pPr>
      <w:r w:rsidRPr="00525F78">
        <w:rPr>
          <w:rFonts w:ascii="Times New Roman" w:eastAsia="Calibri" w:hAnsi="Times New Roman" w:cs="Times New Roman"/>
          <w:b/>
          <w:bCs/>
          <w:sz w:val="24"/>
        </w:rPr>
        <w:t xml:space="preserve">СПЕЦИАЛЬНОЙ ОБУВИ И ДРУГИХ СРЕДСТВ ИНДИВИДУАЛЬНОЙ ЗАЩИТЫ РАБОТНИКАМ СКВОЗНЫХ ПРОФЕССИЙ И ДОЛЖНОСТЕЙ </w:t>
      </w:r>
    </w:p>
    <w:p w:rsidR="00525F78" w:rsidRPr="00525F78" w:rsidRDefault="00525F78" w:rsidP="00525F78">
      <w:pPr>
        <w:shd w:val="clear" w:color="auto" w:fill="FFFFFF"/>
        <w:spacing w:after="0" w:line="240" w:lineRule="auto"/>
        <w:jc w:val="center"/>
        <w:rPr>
          <w:rFonts w:ascii="Times New Roman" w:eastAsia="Calibri" w:hAnsi="Times New Roman" w:cs="Times New Roman"/>
          <w:b/>
          <w:bCs/>
          <w:sz w:val="24"/>
        </w:rPr>
      </w:pPr>
      <w:r w:rsidRPr="00525F78">
        <w:rPr>
          <w:rFonts w:ascii="Times New Roman" w:eastAsia="Calibri" w:hAnsi="Times New Roman" w:cs="Times New Roman"/>
          <w:b/>
          <w:bCs/>
          <w:sz w:val="24"/>
        </w:rPr>
        <w:t>ВСЕХ ОТРАСЛЕЙ ЭКОНОМИКИ</w:t>
      </w:r>
    </w:p>
    <w:p w:rsidR="00525F78" w:rsidRPr="00525F78" w:rsidRDefault="00525F78" w:rsidP="00525F78">
      <w:pPr>
        <w:shd w:val="clear" w:color="auto" w:fill="FFFFFF"/>
        <w:spacing w:after="0" w:line="240" w:lineRule="auto"/>
        <w:jc w:val="center"/>
        <w:rPr>
          <w:rFonts w:ascii="Times New Roman" w:eastAsia="Calibri" w:hAnsi="Times New Roman" w:cs="Times New Roman"/>
          <w:sz w:val="24"/>
        </w:rPr>
      </w:pPr>
      <w:proofErr w:type="gramStart"/>
      <w:r w:rsidRPr="00525F78">
        <w:rPr>
          <w:rFonts w:ascii="Times New Roman" w:eastAsia="Calibri" w:hAnsi="Times New Roman" w:cs="Times New Roman"/>
          <w:sz w:val="24"/>
        </w:rPr>
        <w:t xml:space="preserve">(утверждены приказом Министерства здравоохранения и </w:t>
      </w:r>
      <w:proofErr w:type="gramEnd"/>
    </w:p>
    <w:p w:rsidR="00525F78" w:rsidRPr="00525F78" w:rsidRDefault="00525F78" w:rsidP="00525F78">
      <w:pPr>
        <w:shd w:val="clear" w:color="auto" w:fill="FFFFFF"/>
        <w:spacing w:after="0" w:line="240" w:lineRule="auto"/>
        <w:jc w:val="center"/>
        <w:rPr>
          <w:rFonts w:ascii="Times New Roman" w:eastAsia="Calibri" w:hAnsi="Times New Roman" w:cs="Times New Roman"/>
          <w:sz w:val="24"/>
        </w:rPr>
      </w:pPr>
      <w:r w:rsidRPr="00525F78">
        <w:rPr>
          <w:rFonts w:ascii="Times New Roman" w:eastAsia="Calibri" w:hAnsi="Times New Roman" w:cs="Times New Roman"/>
          <w:sz w:val="24"/>
        </w:rPr>
        <w:t>социального развития Российской Федерации от 1 октября 2008 г. № 541 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287"/>
        <w:gridCol w:w="7056"/>
        <w:gridCol w:w="1660"/>
      </w:tblGrid>
      <w:tr w:rsidR="00525F78" w:rsidRPr="00525F78" w:rsidTr="00525F78">
        <w:tblPrEx>
          <w:tblCellMar>
            <w:top w:w="0" w:type="dxa"/>
            <w:bottom w:w="0" w:type="dxa"/>
          </w:tblCellMar>
        </w:tblPrEx>
        <w:trPr>
          <w:cantSplit/>
          <w:trHeight w:hRule="exact" w:val="834"/>
          <w:tblHeader/>
          <w:jc w:val="center"/>
        </w:trPr>
        <w:tc>
          <w:tcPr>
            <w:tcW w:w="491" w:type="dxa"/>
            <w:shd w:val="clear" w:color="auto" w:fill="D9D9D9"/>
            <w:vAlign w:val="center"/>
          </w:tcPr>
          <w:p w:rsidR="00525F78" w:rsidRPr="00525F78" w:rsidRDefault="00525F78" w:rsidP="00525F78">
            <w:pPr>
              <w:spacing w:line="240" w:lineRule="auto"/>
              <w:ind w:left="-173" w:right="-120"/>
              <w:jc w:val="center"/>
              <w:rPr>
                <w:rFonts w:ascii="Times New Roman" w:eastAsia="Calibri" w:hAnsi="Times New Roman" w:cs="Times New Roman"/>
                <w:b/>
              </w:rPr>
            </w:pPr>
            <w:r w:rsidRPr="00525F78">
              <w:rPr>
                <w:rFonts w:ascii="Times New Roman" w:eastAsia="Calibri" w:hAnsi="Times New Roman" w:cs="Times New Roman"/>
                <w:b/>
              </w:rPr>
              <w:t xml:space="preserve">№ </w:t>
            </w:r>
            <w:proofErr w:type="gramStart"/>
            <w:r w:rsidRPr="00525F78">
              <w:rPr>
                <w:rFonts w:ascii="Times New Roman" w:eastAsia="Calibri" w:hAnsi="Times New Roman" w:cs="Times New Roman"/>
                <w:b/>
              </w:rPr>
              <w:t>п</w:t>
            </w:r>
            <w:proofErr w:type="gramEnd"/>
            <w:r w:rsidRPr="00525F78">
              <w:rPr>
                <w:rFonts w:ascii="Times New Roman" w:eastAsia="Calibri" w:hAnsi="Times New Roman" w:cs="Times New Roman"/>
                <w:b/>
              </w:rPr>
              <w:t>/п</w:t>
            </w:r>
          </w:p>
        </w:tc>
        <w:tc>
          <w:tcPr>
            <w:tcW w:w="1287" w:type="dxa"/>
            <w:shd w:val="clear" w:color="auto" w:fill="D9D9D9"/>
            <w:vAlign w:val="center"/>
          </w:tcPr>
          <w:p w:rsidR="00525F78" w:rsidRPr="00525F78" w:rsidRDefault="00525F78" w:rsidP="00525F78">
            <w:pPr>
              <w:spacing w:after="0" w:line="240" w:lineRule="exact"/>
              <w:ind w:left="-96" w:right="-108"/>
              <w:jc w:val="center"/>
              <w:rPr>
                <w:rFonts w:ascii="Times New Roman" w:eastAsia="Calibri" w:hAnsi="Times New Roman" w:cs="Times New Roman"/>
                <w:b/>
              </w:rPr>
            </w:pPr>
            <w:r w:rsidRPr="00525F78">
              <w:rPr>
                <w:rFonts w:ascii="Times New Roman" w:eastAsia="Calibri" w:hAnsi="Times New Roman" w:cs="Times New Roman"/>
                <w:b/>
              </w:rPr>
              <w:t xml:space="preserve">Профессия или </w:t>
            </w:r>
          </w:p>
          <w:p w:rsidR="00525F78" w:rsidRPr="00525F78" w:rsidRDefault="00525F78" w:rsidP="00525F78">
            <w:pPr>
              <w:spacing w:after="0" w:line="240" w:lineRule="exact"/>
              <w:ind w:left="-96" w:right="-108"/>
              <w:jc w:val="center"/>
              <w:rPr>
                <w:rFonts w:ascii="Times New Roman" w:eastAsia="Calibri" w:hAnsi="Times New Roman" w:cs="Times New Roman"/>
                <w:b/>
              </w:rPr>
            </w:pPr>
            <w:r w:rsidRPr="00525F78">
              <w:rPr>
                <w:rFonts w:ascii="Times New Roman" w:eastAsia="Calibri" w:hAnsi="Times New Roman" w:cs="Times New Roman"/>
                <w:b/>
              </w:rPr>
              <w:t>должность</w:t>
            </w:r>
          </w:p>
        </w:tc>
        <w:tc>
          <w:tcPr>
            <w:tcW w:w="7056" w:type="dxa"/>
            <w:shd w:val="clear" w:color="auto" w:fill="D9D9D9"/>
            <w:vAlign w:val="center"/>
          </w:tcPr>
          <w:p w:rsidR="00525F78" w:rsidRPr="00525F78" w:rsidRDefault="00525F78" w:rsidP="00525F78">
            <w:pPr>
              <w:spacing w:line="240" w:lineRule="auto"/>
              <w:jc w:val="center"/>
              <w:rPr>
                <w:rFonts w:ascii="Times New Roman" w:eastAsia="Calibri" w:hAnsi="Times New Roman" w:cs="Times New Roman"/>
                <w:b/>
              </w:rPr>
            </w:pPr>
            <w:r w:rsidRPr="00525F78">
              <w:rPr>
                <w:rFonts w:ascii="Times New Roman" w:eastAsia="Calibri" w:hAnsi="Times New Roman" w:cs="Times New Roman"/>
                <w:b/>
              </w:rPr>
              <w:t>Наименование средств индивидуальной защиты</w:t>
            </w:r>
          </w:p>
        </w:tc>
        <w:tc>
          <w:tcPr>
            <w:tcW w:w="1660" w:type="dxa"/>
            <w:shd w:val="clear" w:color="auto" w:fill="D9D9D9"/>
            <w:vAlign w:val="center"/>
          </w:tcPr>
          <w:p w:rsidR="00525F78" w:rsidRPr="00525F78" w:rsidRDefault="00525F78" w:rsidP="00525F78">
            <w:pPr>
              <w:spacing w:line="240" w:lineRule="auto"/>
              <w:jc w:val="center"/>
              <w:rPr>
                <w:rFonts w:ascii="Times New Roman" w:eastAsia="Calibri" w:hAnsi="Times New Roman" w:cs="Times New Roman"/>
                <w:b/>
              </w:rPr>
            </w:pPr>
            <w:proofErr w:type="gramStart"/>
            <w:r w:rsidRPr="00525F78">
              <w:rPr>
                <w:rFonts w:ascii="Times New Roman" w:eastAsia="Calibri" w:hAnsi="Times New Roman" w:cs="Times New Roman"/>
                <w:b/>
              </w:rPr>
              <w:t>Норма выдачи на год (единицы) комплекты)</w:t>
            </w:r>
            <w:proofErr w:type="gramEnd"/>
          </w:p>
        </w:tc>
      </w:tr>
      <w:tr w:rsidR="00525F78" w:rsidRPr="00525F78" w:rsidTr="00525F78">
        <w:tblPrEx>
          <w:tblCellMar>
            <w:top w:w="0" w:type="dxa"/>
            <w:bottom w:w="0" w:type="dxa"/>
          </w:tblCellMar>
        </w:tblPrEx>
        <w:trPr>
          <w:cantSplit/>
          <w:trHeight w:val="112"/>
          <w:jc w:val="center"/>
        </w:trPr>
        <w:tc>
          <w:tcPr>
            <w:tcW w:w="491" w:type="dxa"/>
            <w:vMerge w:val="restart"/>
          </w:tcPr>
          <w:p w:rsidR="00525F78" w:rsidRPr="00525F78" w:rsidRDefault="00525F78" w:rsidP="00525F78">
            <w:pPr>
              <w:spacing w:after="0" w:line="240" w:lineRule="auto"/>
              <w:jc w:val="both"/>
              <w:rPr>
                <w:rFonts w:ascii="Times New Roman" w:eastAsia="Calibri" w:hAnsi="Times New Roman" w:cs="Times New Roman"/>
              </w:rPr>
            </w:pPr>
            <w:r w:rsidRPr="00525F78">
              <w:rPr>
                <w:rFonts w:ascii="Times New Roman" w:eastAsia="Calibri" w:hAnsi="Times New Roman" w:cs="Times New Roman"/>
              </w:rPr>
              <w:t>1.</w:t>
            </w:r>
          </w:p>
        </w:tc>
        <w:tc>
          <w:tcPr>
            <w:tcW w:w="1287" w:type="dxa"/>
            <w:vMerge w:val="restart"/>
          </w:tcPr>
          <w:p w:rsidR="00525F78" w:rsidRPr="00525F78" w:rsidRDefault="00525F78" w:rsidP="00525F78">
            <w:pPr>
              <w:spacing w:after="0" w:line="240" w:lineRule="auto"/>
              <w:ind w:right="-108"/>
              <w:jc w:val="both"/>
              <w:rPr>
                <w:rFonts w:ascii="Times New Roman" w:eastAsia="Calibri" w:hAnsi="Times New Roman" w:cs="Times New Roman"/>
              </w:rPr>
            </w:pPr>
            <w:r w:rsidRPr="00525F78">
              <w:rPr>
                <w:rFonts w:ascii="Times New Roman" w:eastAsia="Calibri" w:hAnsi="Times New Roman" w:cs="Times New Roman"/>
              </w:rPr>
              <w:t>Уборщик служебных помещений</w:t>
            </w:r>
          </w:p>
        </w:tc>
        <w:tc>
          <w:tcPr>
            <w:tcW w:w="7056" w:type="dxa"/>
          </w:tcPr>
          <w:p w:rsidR="00525F78" w:rsidRPr="00525F78" w:rsidRDefault="00525F78" w:rsidP="00525F78">
            <w:pPr>
              <w:shd w:val="clear" w:color="auto" w:fill="FFFFFF"/>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Халат хлопчатобумажный или халат из смешанных тканей</w:t>
            </w:r>
          </w:p>
        </w:tc>
        <w:tc>
          <w:tcPr>
            <w:tcW w:w="1660" w:type="dxa"/>
          </w:tcPr>
          <w:p w:rsidR="00525F78" w:rsidRPr="00525F78" w:rsidRDefault="00525F78" w:rsidP="00525F78">
            <w:pPr>
              <w:shd w:val="clear" w:color="auto" w:fill="FFFFFF"/>
              <w:snapToGrid w:val="0"/>
              <w:spacing w:after="0" w:line="240" w:lineRule="auto"/>
              <w:jc w:val="center"/>
              <w:rPr>
                <w:rFonts w:ascii="Times New Roman" w:eastAsia="Calibri" w:hAnsi="Times New Roman" w:cs="Times New Roman"/>
              </w:rPr>
            </w:pPr>
            <w:r w:rsidRPr="00525F78">
              <w:rPr>
                <w:rFonts w:ascii="Times New Roman" w:eastAsia="Calibri" w:hAnsi="Times New Roman" w:cs="Times New Roman"/>
              </w:rPr>
              <w:t>1</w:t>
            </w:r>
          </w:p>
        </w:tc>
      </w:tr>
      <w:tr w:rsidR="00525F78" w:rsidRPr="00525F78" w:rsidTr="00525F78">
        <w:tblPrEx>
          <w:tblCellMar>
            <w:top w:w="0" w:type="dxa"/>
            <w:bottom w:w="0" w:type="dxa"/>
          </w:tblCellMar>
        </w:tblPrEx>
        <w:trPr>
          <w:cantSplit/>
          <w:trHeight w:val="302"/>
          <w:jc w:val="center"/>
        </w:trPr>
        <w:tc>
          <w:tcPr>
            <w:tcW w:w="491"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1287"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7056" w:type="dxa"/>
          </w:tcPr>
          <w:p w:rsidR="00525F78" w:rsidRPr="00525F78" w:rsidRDefault="00525F78" w:rsidP="00525F78">
            <w:pPr>
              <w:shd w:val="clear" w:color="auto" w:fill="FFFFFF"/>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Рукавицы комбинированные или перчатки с полимерным покрытием</w:t>
            </w:r>
          </w:p>
        </w:tc>
        <w:tc>
          <w:tcPr>
            <w:tcW w:w="1660" w:type="dxa"/>
          </w:tcPr>
          <w:p w:rsidR="00525F78" w:rsidRPr="00525F78" w:rsidRDefault="00525F78" w:rsidP="00525F78">
            <w:pPr>
              <w:shd w:val="clear" w:color="auto" w:fill="FFFFFF"/>
              <w:snapToGrid w:val="0"/>
              <w:spacing w:after="0" w:line="240" w:lineRule="auto"/>
              <w:jc w:val="center"/>
              <w:rPr>
                <w:rFonts w:ascii="Times New Roman" w:eastAsia="Calibri" w:hAnsi="Times New Roman" w:cs="Times New Roman"/>
              </w:rPr>
            </w:pPr>
            <w:r w:rsidRPr="00525F78">
              <w:rPr>
                <w:rFonts w:ascii="Times New Roman" w:eastAsia="Calibri" w:hAnsi="Times New Roman" w:cs="Times New Roman"/>
              </w:rPr>
              <w:t>6 пар</w:t>
            </w:r>
          </w:p>
        </w:tc>
      </w:tr>
      <w:tr w:rsidR="00525F78" w:rsidRPr="00525F78" w:rsidTr="00525F78">
        <w:tblPrEx>
          <w:tblCellMar>
            <w:top w:w="0" w:type="dxa"/>
            <w:bottom w:w="0" w:type="dxa"/>
          </w:tblCellMar>
        </w:tblPrEx>
        <w:trPr>
          <w:cantSplit/>
          <w:jc w:val="center"/>
        </w:trPr>
        <w:tc>
          <w:tcPr>
            <w:tcW w:w="491"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1287"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8716" w:type="dxa"/>
            <w:gridSpan w:val="2"/>
          </w:tcPr>
          <w:p w:rsidR="00525F78" w:rsidRPr="00525F78" w:rsidRDefault="00525F78" w:rsidP="00525F78">
            <w:pPr>
              <w:spacing w:after="0" w:line="240" w:lineRule="auto"/>
              <w:jc w:val="both"/>
              <w:rPr>
                <w:rFonts w:ascii="Times New Roman" w:eastAsia="Calibri" w:hAnsi="Times New Roman" w:cs="Times New Roman"/>
              </w:rPr>
            </w:pPr>
            <w:r w:rsidRPr="00525F78">
              <w:rPr>
                <w:rFonts w:ascii="Times New Roman" w:eastAsia="Calibri" w:hAnsi="Times New Roman" w:cs="Times New Roman"/>
              </w:rPr>
              <w:t>При мытье полов и мест общего пользования дополнительно:</w:t>
            </w:r>
          </w:p>
        </w:tc>
      </w:tr>
      <w:tr w:rsidR="00525F78" w:rsidRPr="00525F78" w:rsidTr="00525F78">
        <w:tblPrEx>
          <w:tblCellMar>
            <w:top w:w="0" w:type="dxa"/>
            <w:bottom w:w="0" w:type="dxa"/>
          </w:tblCellMar>
        </w:tblPrEx>
        <w:trPr>
          <w:cantSplit/>
          <w:jc w:val="center"/>
        </w:trPr>
        <w:tc>
          <w:tcPr>
            <w:tcW w:w="491"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1287"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7056" w:type="dxa"/>
          </w:tcPr>
          <w:p w:rsidR="00525F78" w:rsidRPr="00525F78" w:rsidRDefault="00525F78" w:rsidP="00525F78">
            <w:pPr>
              <w:shd w:val="clear" w:color="auto" w:fill="FFFFFF"/>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Сапоги резиновые</w:t>
            </w:r>
          </w:p>
        </w:tc>
        <w:tc>
          <w:tcPr>
            <w:tcW w:w="1660" w:type="dxa"/>
          </w:tcPr>
          <w:p w:rsidR="00525F78" w:rsidRPr="00525F78" w:rsidRDefault="00525F78" w:rsidP="00525F78">
            <w:pPr>
              <w:shd w:val="clear" w:color="auto" w:fill="FFFFFF"/>
              <w:snapToGrid w:val="0"/>
              <w:spacing w:after="0" w:line="240" w:lineRule="auto"/>
              <w:jc w:val="center"/>
              <w:rPr>
                <w:rFonts w:ascii="Times New Roman" w:eastAsia="Calibri" w:hAnsi="Times New Roman" w:cs="Times New Roman"/>
              </w:rPr>
            </w:pPr>
            <w:r w:rsidRPr="00525F78">
              <w:rPr>
                <w:rFonts w:ascii="Times New Roman" w:eastAsia="Calibri" w:hAnsi="Times New Roman" w:cs="Times New Roman"/>
              </w:rPr>
              <w:t>1 пара</w:t>
            </w:r>
          </w:p>
        </w:tc>
      </w:tr>
      <w:tr w:rsidR="00525F78" w:rsidRPr="00525F78" w:rsidTr="00525F78">
        <w:tblPrEx>
          <w:tblCellMar>
            <w:top w:w="0" w:type="dxa"/>
            <w:bottom w:w="0" w:type="dxa"/>
          </w:tblCellMar>
        </w:tblPrEx>
        <w:trPr>
          <w:cantSplit/>
          <w:jc w:val="center"/>
        </w:trPr>
        <w:tc>
          <w:tcPr>
            <w:tcW w:w="491"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1287"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7056" w:type="dxa"/>
          </w:tcPr>
          <w:p w:rsidR="00525F78" w:rsidRPr="00525F78" w:rsidRDefault="00525F78" w:rsidP="00525F78">
            <w:pPr>
              <w:shd w:val="clear" w:color="auto" w:fill="FFFFFF"/>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Перчатки резиновые</w:t>
            </w:r>
          </w:p>
        </w:tc>
        <w:tc>
          <w:tcPr>
            <w:tcW w:w="1660" w:type="dxa"/>
          </w:tcPr>
          <w:p w:rsidR="00525F78" w:rsidRPr="00525F78" w:rsidRDefault="00525F78" w:rsidP="00525F78">
            <w:pPr>
              <w:shd w:val="clear" w:color="auto" w:fill="FFFFFF"/>
              <w:snapToGrid w:val="0"/>
              <w:spacing w:after="0" w:line="240" w:lineRule="auto"/>
              <w:jc w:val="center"/>
              <w:rPr>
                <w:rFonts w:ascii="Times New Roman" w:eastAsia="Calibri" w:hAnsi="Times New Roman" w:cs="Times New Roman"/>
              </w:rPr>
            </w:pPr>
            <w:r w:rsidRPr="00525F78">
              <w:rPr>
                <w:rFonts w:ascii="Times New Roman" w:eastAsia="Calibri" w:hAnsi="Times New Roman" w:cs="Times New Roman"/>
              </w:rPr>
              <w:t>2 пары</w:t>
            </w:r>
          </w:p>
        </w:tc>
      </w:tr>
      <w:tr w:rsidR="00525F78" w:rsidRPr="00525F78" w:rsidTr="00525F78">
        <w:tblPrEx>
          <w:tblCellMar>
            <w:top w:w="0" w:type="dxa"/>
            <w:bottom w:w="0" w:type="dxa"/>
          </w:tblCellMar>
        </w:tblPrEx>
        <w:trPr>
          <w:cantSplit/>
          <w:jc w:val="center"/>
        </w:trPr>
        <w:tc>
          <w:tcPr>
            <w:tcW w:w="491" w:type="dxa"/>
            <w:vMerge w:val="restart"/>
          </w:tcPr>
          <w:p w:rsidR="00525F78" w:rsidRPr="00525F78" w:rsidRDefault="00525F78" w:rsidP="00525F78">
            <w:pPr>
              <w:spacing w:after="0" w:line="240" w:lineRule="auto"/>
              <w:jc w:val="both"/>
              <w:rPr>
                <w:rFonts w:ascii="Times New Roman" w:eastAsia="Calibri" w:hAnsi="Times New Roman" w:cs="Times New Roman"/>
              </w:rPr>
            </w:pPr>
            <w:r w:rsidRPr="00525F78">
              <w:rPr>
                <w:rFonts w:ascii="Times New Roman" w:eastAsia="Calibri" w:hAnsi="Times New Roman" w:cs="Times New Roman"/>
              </w:rPr>
              <w:t>2.</w:t>
            </w:r>
          </w:p>
        </w:tc>
        <w:tc>
          <w:tcPr>
            <w:tcW w:w="1287" w:type="dxa"/>
            <w:vMerge w:val="restart"/>
          </w:tcPr>
          <w:p w:rsidR="00525F78" w:rsidRPr="00525F78" w:rsidRDefault="00525F78" w:rsidP="00525F78">
            <w:pPr>
              <w:spacing w:after="0" w:line="240" w:lineRule="auto"/>
              <w:jc w:val="both"/>
              <w:rPr>
                <w:rFonts w:ascii="Times New Roman" w:eastAsia="Calibri" w:hAnsi="Times New Roman" w:cs="Times New Roman"/>
              </w:rPr>
            </w:pPr>
            <w:r w:rsidRPr="00525F78">
              <w:rPr>
                <w:rFonts w:ascii="Times New Roman" w:eastAsia="Calibri" w:hAnsi="Times New Roman" w:cs="Times New Roman"/>
              </w:rPr>
              <w:t>Рабочий по обслуживанию зданий</w:t>
            </w:r>
          </w:p>
        </w:tc>
        <w:tc>
          <w:tcPr>
            <w:tcW w:w="7056" w:type="dxa"/>
          </w:tcPr>
          <w:p w:rsidR="00525F78" w:rsidRPr="00525F78" w:rsidRDefault="00525F78" w:rsidP="00525F78">
            <w:pPr>
              <w:shd w:val="clear" w:color="auto" w:fill="FFFFFF"/>
              <w:snapToGrid w:val="0"/>
              <w:spacing w:after="0" w:line="240" w:lineRule="auto"/>
              <w:rPr>
                <w:rFonts w:ascii="Times New Roman" w:eastAsia="Calibri" w:hAnsi="Times New Roman" w:cs="Times New Roman"/>
                <w:sz w:val="24"/>
              </w:rPr>
            </w:pPr>
            <w:r w:rsidRPr="00525F78">
              <w:rPr>
                <w:rFonts w:ascii="Times New Roman" w:eastAsia="Calibri" w:hAnsi="Times New Roman" w:cs="Times New Roman"/>
                <w:sz w:val="24"/>
              </w:rPr>
              <w:t>Костюм брезентовый или костюм хлопчатобумажный для защиты от общих загрязнений и механических воздействий или костюм из смешанных тканей для защиты от общих производственных загрязнений и механических воздействий</w:t>
            </w:r>
          </w:p>
        </w:tc>
        <w:tc>
          <w:tcPr>
            <w:tcW w:w="1660" w:type="dxa"/>
          </w:tcPr>
          <w:p w:rsidR="00525F78" w:rsidRPr="00525F78" w:rsidRDefault="00525F78" w:rsidP="00525F78">
            <w:pPr>
              <w:shd w:val="clear" w:color="auto" w:fill="FFFFFF"/>
              <w:snapToGrid w:val="0"/>
              <w:spacing w:after="0" w:line="240" w:lineRule="auto"/>
              <w:jc w:val="center"/>
              <w:rPr>
                <w:rFonts w:ascii="Times New Roman" w:eastAsia="Calibri" w:hAnsi="Times New Roman" w:cs="Times New Roman"/>
                <w:sz w:val="24"/>
              </w:rPr>
            </w:pPr>
            <w:r w:rsidRPr="00525F78">
              <w:rPr>
                <w:rFonts w:ascii="Times New Roman" w:eastAsia="Calibri" w:hAnsi="Times New Roman" w:cs="Times New Roman"/>
                <w:sz w:val="24"/>
              </w:rPr>
              <w:t>1</w:t>
            </w:r>
          </w:p>
        </w:tc>
      </w:tr>
      <w:tr w:rsidR="00525F78" w:rsidRPr="00525F78" w:rsidTr="00525F78">
        <w:tblPrEx>
          <w:tblCellMar>
            <w:top w:w="0" w:type="dxa"/>
            <w:bottom w:w="0" w:type="dxa"/>
          </w:tblCellMar>
        </w:tblPrEx>
        <w:trPr>
          <w:cantSplit/>
          <w:jc w:val="center"/>
        </w:trPr>
        <w:tc>
          <w:tcPr>
            <w:tcW w:w="491"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1287"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7056" w:type="dxa"/>
          </w:tcPr>
          <w:p w:rsidR="00525F78" w:rsidRPr="00525F78" w:rsidRDefault="00525F78" w:rsidP="00525F78">
            <w:pPr>
              <w:shd w:val="clear" w:color="auto" w:fill="FFFFFF"/>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Рукавицы брезентовые или перчатки с полимерным покрытием</w:t>
            </w:r>
          </w:p>
        </w:tc>
        <w:tc>
          <w:tcPr>
            <w:tcW w:w="1660" w:type="dxa"/>
          </w:tcPr>
          <w:p w:rsidR="00525F78" w:rsidRPr="00525F78" w:rsidRDefault="00525F78" w:rsidP="00525F78">
            <w:pPr>
              <w:shd w:val="clear" w:color="auto" w:fill="FFFFFF"/>
              <w:snapToGrid w:val="0"/>
              <w:spacing w:after="0" w:line="240" w:lineRule="auto"/>
              <w:jc w:val="center"/>
              <w:rPr>
                <w:rFonts w:ascii="Times New Roman" w:eastAsia="Calibri" w:hAnsi="Times New Roman" w:cs="Times New Roman"/>
              </w:rPr>
            </w:pPr>
            <w:r w:rsidRPr="00525F78">
              <w:rPr>
                <w:rFonts w:ascii="Times New Roman" w:eastAsia="Calibri" w:hAnsi="Times New Roman" w:cs="Times New Roman"/>
              </w:rPr>
              <w:t>4 пары</w:t>
            </w:r>
          </w:p>
        </w:tc>
      </w:tr>
      <w:tr w:rsidR="00525F78" w:rsidRPr="00525F78" w:rsidTr="00525F78">
        <w:tblPrEx>
          <w:tblCellMar>
            <w:top w:w="0" w:type="dxa"/>
            <w:bottom w:w="0" w:type="dxa"/>
          </w:tblCellMar>
        </w:tblPrEx>
        <w:trPr>
          <w:cantSplit/>
          <w:jc w:val="center"/>
        </w:trPr>
        <w:tc>
          <w:tcPr>
            <w:tcW w:w="491"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1287"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7056" w:type="dxa"/>
          </w:tcPr>
          <w:p w:rsidR="00525F78" w:rsidRPr="00525F78" w:rsidRDefault="00525F78" w:rsidP="00525F78">
            <w:pPr>
              <w:shd w:val="clear" w:color="auto" w:fill="FFFFFF"/>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Сапоги резиновые</w:t>
            </w:r>
          </w:p>
        </w:tc>
        <w:tc>
          <w:tcPr>
            <w:tcW w:w="1660" w:type="dxa"/>
          </w:tcPr>
          <w:p w:rsidR="00525F78" w:rsidRPr="00525F78" w:rsidRDefault="00525F78" w:rsidP="00525F78">
            <w:pPr>
              <w:shd w:val="clear" w:color="auto" w:fill="FFFFFF"/>
              <w:snapToGrid w:val="0"/>
              <w:spacing w:after="0" w:line="240" w:lineRule="auto"/>
              <w:jc w:val="center"/>
              <w:rPr>
                <w:rFonts w:ascii="Times New Roman" w:eastAsia="Calibri" w:hAnsi="Times New Roman" w:cs="Times New Roman"/>
              </w:rPr>
            </w:pPr>
            <w:r w:rsidRPr="00525F78">
              <w:rPr>
                <w:rFonts w:ascii="Times New Roman" w:eastAsia="Calibri" w:hAnsi="Times New Roman" w:cs="Times New Roman"/>
              </w:rPr>
              <w:t>1 пара</w:t>
            </w:r>
          </w:p>
        </w:tc>
      </w:tr>
      <w:tr w:rsidR="00525F78" w:rsidRPr="00525F78" w:rsidTr="00525F78">
        <w:tblPrEx>
          <w:tblCellMar>
            <w:top w:w="0" w:type="dxa"/>
            <w:bottom w:w="0" w:type="dxa"/>
          </w:tblCellMar>
        </w:tblPrEx>
        <w:trPr>
          <w:cantSplit/>
          <w:jc w:val="center"/>
        </w:trPr>
        <w:tc>
          <w:tcPr>
            <w:tcW w:w="491"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1287" w:type="dxa"/>
            <w:vMerge/>
          </w:tcPr>
          <w:p w:rsidR="00525F78" w:rsidRPr="00525F78" w:rsidRDefault="00525F78" w:rsidP="00525F78">
            <w:pPr>
              <w:spacing w:after="0" w:line="240" w:lineRule="auto"/>
              <w:jc w:val="both"/>
              <w:rPr>
                <w:rFonts w:ascii="Times New Roman" w:eastAsia="Calibri" w:hAnsi="Times New Roman" w:cs="Times New Roman"/>
              </w:rPr>
            </w:pPr>
          </w:p>
        </w:tc>
        <w:tc>
          <w:tcPr>
            <w:tcW w:w="7056" w:type="dxa"/>
          </w:tcPr>
          <w:p w:rsidR="00525F78" w:rsidRPr="00525F78" w:rsidRDefault="00525F78" w:rsidP="00525F78">
            <w:pPr>
              <w:shd w:val="clear" w:color="auto" w:fill="FFFFFF"/>
              <w:snapToGrid w:val="0"/>
              <w:spacing w:after="0" w:line="240" w:lineRule="auto"/>
              <w:rPr>
                <w:rFonts w:ascii="Times New Roman" w:eastAsia="Calibri" w:hAnsi="Times New Roman" w:cs="Times New Roman"/>
              </w:rPr>
            </w:pPr>
            <w:r w:rsidRPr="00525F78">
              <w:rPr>
                <w:rFonts w:ascii="Times New Roman" w:eastAsia="Calibri" w:hAnsi="Times New Roman" w:cs="Times New Roman"/>
              </w:rPr>
              <w:t>Респиратор</w:t>
            </w:r>
          </w:p>
        </w:tc>
        <w:tc>
          <w:tcPr>
            <w:tcW w:w="1660" w:type="dxa"/>
          </w:tcPr>
          <w:p w:rsidR="00525F78" w:rsidRPr="00525F78" w:rsidRDefault="00525F78" w:rsidP="00525F78">
            <w:pPr>
              <w:shd w:val="clear" w:color="auto" w:fill="FFFFFF"/>
              <w:snapToGrid w:val="0"/>
              <w:spacing w:after="0" w:line="240" w:lineRule="auto"/>
              <w:jc w:val="center"/>
              <w:rPr>
                <w:rFonts w:ascii="Times New Roman" w:eastAsia="Calibri" w:hAnsi="Times New Roman" w:cs="Times New Roman"/>
              </w:rPr>
            </w:pPr>
            <w:r w:rsidRPr="00525F78">
              <w:rPr>
                <w:rFonts w:ascii="Times New Roman" w:eastAsia="Calibri" w:hAnsi="Times New Roman" w:cs="Times New Roman"/>
              </w:rPr>
              <w:t>До износа</w:t>
            </w:r>
          </w:p>
        </w:tc>
      </w:tr>
    </w:tbl>
    <w:p w:rsidR="00525F78" w:rsidRPr="00525F78" w:rsidRDefault="00525F78" w:rsidP="00525F78">
      <w:pPr>
        <w:spacing w:after="0" w:line="240" w:lineRule="auto"/>
        <w:ind w:left="5103"/>
        <w:jc w:val="right"/>
        <w:rPr>
          <w:rFonts w:ascii="Times New Roman" w:eastAsia="Calibri" w:hAnsi="Times New Roman" w:cs="Times New Roman"/>
          <w:b/>
          <w:sz w:val="24"/>
          <w:szCs w:val="24"/>
        </w:rPr>
      </w:pPr>
    </w:p>
    <w:p w:rsidR="00525F78" w:rsidRPr="00525F78" w:rsidRDefault="00525F78" w:rsidP="00525F78">
      <w:pPr>
        <w:spacing w:after="0" w:line="240" w:lineRule="auto"/>
        <w:ind w:left="5103"/>
        <w:jc w:val="right"/>
        <w:rPr>
          <w:rFonts w:ascii="Times New Roman" w:eastAsia="Calibri" w:hAnsi="Times New Roman" w:cs="Times New Roman"/>
          <w:b/>
          <w:sz w:val="24"/>
          <w:szCs w:val="24"/>
        </w:rPr>
      </w:pPr>
      <w:r w:rsidRPr="00525F78">
        <w:rPr>
          <w:rFonts w:ascii="Times New Roman" w:eastAsia="Calibri" w:hAnsi="Times New Roman" w:cs="Times New Roman"/>
          <w:b/>
          <w:sz w:val="24"/>
          <w:szCs w:val="24"/>
        </w:rPr>
        <w:t>Приложение 5</w:t>
      </w:r>
    </w:p>
    <w:p w:rsidR="00525F78" w:rsidRPr="00525F78" w:rsidRDefault="00525F78" w:rsidP="00525F78">
      <w:pPr>
        <w:autoSpaceDE w:val="0"/>
        <w:autoSpaceDN w:val="0"/>
        <w:adjustRightInd w:val="0"/>
        <w:spacing w:after="0" w:line="240" w:lineRule="auto"/>
        <w:ind w:left="6946"/>
        <w:jc w:val="both"/>
        <w:rPr>
          <w:rFonts w:ascii="Times New Roman" w:eastAsia="Calibri" w:hAnsi="Times New Roman" w:cs="Times New Roman"/>
          <w:sz w:val="24"/>
          <w:szCs w:val="24"/>
        </w:rPr>
      </w:pPr>
      <w:r w:rsidRPr="00525F78">
        <w:rPr>
          <w:rFonts w:ascii="Times New Roman" w:eastAsia="Calibri" w:hAnsi="Times New Roman" w:cs="Times New Roman"/>
          <w:sz w:val="24"/>
          <w:szCs w:val="24"/>
        </w:rPr>
        <w:t xml:space="preserve">к Коллективному договору </w:t>
      </w:r>
    </w:p>
    <w:p w:rsidR="00525F78" w:rsidRPr="00525F78" w:rsidRDefault="00525F78" w:rsidP="00525F78">
      <w:pPr>
        <w:shd w:val="clear" w:color="auto" w:fill="FFFFFF"/>
        <w:spacing w:after="0" w:line="240" w:lineRule="auto"/>
        <w:ind w:left="6946" w:right="-62"/>
        <w:rPr>
          <w:rFonts w:ascii="Times New Roman" w:eastAsia="Calibri" w:hAnsi="Times New Roman" w:cs="Times New Roman"/>
          <w:b/>
          <w:sz w:val="24"/>
          <w:szCs w:val="24"/>
        </w:rPr>
      </w:pPr>
      <w:r w:rsidRPr="00525F78">
        <w:rPr>
          <w:rFonts w:ascii="Times New Roman" w:eastAsia="Calibri" w:hAnsi="Times New Roman" w:cs="Times New Roman"/>
          <w:sz w:val="24"/>
          <w:szCs w:val="24"/>
        </w:rPr>
        <w:t xml:space="preserve">МБУ ДО ЦДТ  на 2018-2020 </w:t>
      </w:r>
      <w:proofErr w:type="spellStart"/>
      <w:r w:rsidRPr="00525F78">
        <w:rPr>
          <w:rFonts w:ascii="Times New Roman" w:eastAsia="Calibri" w:hAnsi="Times New Roman" w:cs="Times New Roman"/>
          <w:sz w:val="24"/>
          <w:szCs w:val="24"/>
        </w:rPr>
        <w:t>г.</w:t>
      </w:r>
      <w:proofErr w:type="gramStart"/>
      <w:r w:rsidRPr="00525F78">
        <w:rPr>
          <w:rFonts w:ascii="Times New Roman" w:eastAsia="Calibri" w:hAnsi="Times New Roman" w:cs="Times New Roman"/>
          <w:sz w:val="24"/>
          <w:szCs w:val="24"/>
        </w:rPr>
        <w:t>г</w:t>
      </w:r>
      <w:proofErr w:type="spellEnd"/>
      <w:proofErr w:type="gramEnd"/>
      <w:r w:rsidRPr="00525F78">
        <w:rPr>
          <w:rFonts w:ascii="Times New Roman" w:eastAsia="Calibri" w:hAnsi="Times New Roman" w:cs="Times New Roman"/>
          <w:sz w:val="24"/>
          <w:szCs w:val="24"/>
        </w:rPr>
        <w:t>.</w:t>
      </w:r>
    </w:p>
    <w:p w:rsidR="00525F78" w:rsidRPr="00525F78" w:rsidRDefault="00525F78" w:rsidP="00525F78">
      <w:pPr>
        <w:widowControl w:val="0"/>
        <w:suppressAutoHyphens/>
        <w:autoSpaceDE w:val="0"/>
        <w:spacing w:after="0" w:line="240" w:lineRule="auto"/>
        <w:jc w:val="center"/>
        <w:rPr>
          <w:rFonts w:ascii="Times New Roman" w:eastAsia="Arial" w:hAnsi="Times New Roman" w:cs="Times New Roman"/>
          <w:b/>
          <w:bCs/>
          <w:sz w:val="24"/>
          <w:szCs w:val="24"/>
          <w:lang w:eastAsia="hi-IN" w:bidi="hi-IN"/>
        </w:rPr>
      </w:pPr>
      <w:r w:rsidRPr="00525F78">
        <w:rPr>
          <w:rFonts w:ascii="Times New Roman" w:eastAsia="Arial" w:hAnsi="Times New Roman" w:cs="Arial"/>
          <w:b/>
          <w:sz w:val="24"/>
          <w:szCs w:val="20"/>
          <w:lang w:eastAsia="hi-IN" w:bidi="hi-IN"/>
        </w:rPr>
        <w:t>ТИПОВЫЕ НОРМЫ</w:t>
      </w:r>
      <w:r w:rsidRPr="00525F78">
        <w:rPr>
          <w:rFonts w:ascii="Times New Roman" w:eastAsia="Arial" w:hAnsi="Times New Roman" w:cs="Times New Roman"/>
          <w:b/>
          <w:bCs/>
          <w:sz w:val="24"/>
          <w:szCs w:val="24"/>
          <w:lang w:eastAsia="hi-IN" w:bidi="hi-IN"/>
        </w:rPr>
        <w:t xml:space="preserve"> </w:t>
      </w:r>
    </w:p>
    <w:p w:rsidR="00525F78" w:rsidRPr="00525F78" w:rsidRDefault="00525F78" w:rsidP="00525F78">
      <w:pPr>
        <w:widowControl w:val="0"/>
        <w:suppressAutoHyphens/>
        <w:autoSpaceDE w:val="0"/>
        <w:spacing w:after="0" w:line="240" w:lineRule="auto"/>
        <w:jc w:val="center"/>
        <w:rPr>
          <w:rFonts w:ascii="Times New Roman" w:eastAsia="Arial" w:hAnsi="Times New Roman" w:cs="Times New Roman"/>
          <w:b/>
          <w:bCs/>
          <w:sz w:val="24"/>
          <w:szCs w:val="24"/>
          <w:lang w:eastAsia="hi-IN" w:bidi="hi-IN"/>
        </w:rPr>
      </w:pPr>
      <w:r w:rsidRPr="00525F78">
        <w:rPr>
          <w:rFonts w:ascii="Times New Roman" w:eastAsia="Arial" w:hAnsi="Times New Roman" w:cs="Times New Roman"/>
          <w:b/>
          <w:bCs/>
          <w:sz w:val="24"/>
          <w:szCs w:val="24"/>
          <w:lang w:eastAsia="hi-IN" w:bidi="hi-IN"/>
        </w:rPr>
        <w:t xml:space="preserve">БЕСПЛАТНОЙ ВЫДАЧИ РАБОТНИКАМ </w:t>
      </w:r>
      <w:proofErr w:type="gramStart"/>
      <w:r w:rsidRPr="00525F78">
        <w:rPr>
          <w:rFonts w:ascii="Times New Roman" w:eastAsia="Arial" w:hAnsi="Times New Roman" w:cs="Times New Roman"/>
          <w:b/>
          <w:bCs/>
          <w:sz w:val="24"/>
          <w:szCs w:val="24"/>
          <w:lang w:eastAsia="hi-IN" w:bidi="hi-IN"/>
        </w:rPr>
        <w:t>СМЫВАЮЩИХ</w:t>
      </w:r>
      <w:proofErr w:type="gramEnd"/>
    </w:p>
    <w:p w:rsidR="00525F78" w:rsidRPr="00525F78" w:rsidRDefault="00525F78" w:rsidP="00525F78">
      <w:pPr>
        <w:widowControl w:val="0"/>
        <w:suppressAutoHyphens/>
        <w:autoSpaceDE w:val="0"/>
        <w:spacing w:after="0" w:line="240" w:lineRule="auto"/>
        <w:jc w:val="center"/>
        <w:rPr>
          <w:rFonts w:ascii="Times New Roman" w:eastAsia="Arial" w:hAnsi="Times New Roman" w:cs="Times New Roman"/>
          <w:b/>
          <w:bCs/>
          <w:sz w:val="24"/>
          <w:szCs w:val="24"/>
          <w:lang w:eastAsia="hi-IN" w:bidi="hi-IN"/>
        </w:rPr>
      </w:pPr>
      <w:r w:rsidRPr="00525F78">
        <w:rPr>
          <w:rFonts w:ascii="Times New Roman" w:eastAsia="Arial" w:hAnsi="Times New Roman" w:cs="Times New Roman"/>
          <w:b/>
          <w:bCs/>
          <w:sz w:val="24"/>
          <w:szCs w:val="24"/>
          <w:lang w:eastAsia="hi-IN" w:bidi="hi-IN"/>
        </w:rPr>
        <w:t xml:space="preserve">И (ИЛИ) ОБЕЗВРЕЖИВАЮЩИХ СРЕДСТВ </w:t>
      </w:r>
    </w:p>
    <w:p w:rsidR="00525F78" w:rsidRPr="00525F78" w:rsidRDefault="00525F78" w:rsidP="00525F78">
      <w:pPr>
        <w:widowControl w:val="0"/>
        <w:suppressAutoHyphens/>
        <w:autoSpaceDE w:val="0"/>
        <w:spacing w:after="0" w:line="240" w:lineRule="auto"/>
        <w:jc w:val="center"/>
        <w:rPr>
          <w:rFonts w:ascii="Times New Roman" w:eastAsia="Arial" w:hAnsi="Times New Roman" w:cs="Times New Roman"/>
          <w:b/>
          <w:bCs/>
          <w:sz w:val="24"/>
          <w:szCs w:val="24"/>
          <w:lang w:eastAsia="hi-IN" w:bidi="hi-IN"/>
        </w:rPr>
      </w:pPr>
      <w:r w:rsidRPr="00525F78">
        <w:rPr>
          <w:rFonts w:ascii="Times New Roman" w:eastAsia="Arial" w:hAnsi="Times New Roman" w:cs="Times New Roman"/>
          <w:sz w:val="24"/>
          <w:szCs w:val="24"/>
          <w:lang w:eastAsia="hi-IN" w:bidi="hi-IN"/>
        </w:rPr>
        <w:t xml:space="preserve">(приказ </w:t>
      </w:r>
      <w:proofErr w:type="spellStart"/>
      <w:r w:rsidRPr="00525F78">
        <w:rPr>
          <w:rFonts w:ascii="Times New Roman" w:eastAsia="Arial" w:hAnsi="Times New Roman" w:cs="Times New Roman"/>
          <w:sz w:val="24"/>
          <w:szCs w:val="24"/>
          <w:lang w:eastAsia="hi-IN" w:bidi="hi-IN"/>
        </w:rPr>
        <w:t>Минздравсоцразвития</w:t>
      </w:r>
      <w:proofErr w:type="spellEnd"/>
      <w:r w:rsidRPr="00525F78">
        <w:rPr>
          <w:rFonts w:ascii="Times New Roman" w:eastAsia="Arial" w:hAnsi="Times New Roman" w:cs="Times New Roman"/>
          <w:sz w:val="24"/>
          <w:szCs w:val="24"/>
          <w:lang w:eastAsia="hi-IN" w:bidi="hi-IN"/>
        </w:rPr>
        <w:t xml:space="preserve"> России от 17 декабря 2010 г. N 1122н</w:t>
      </w:r>
      <w:r w:rsidRPr="00525F78">
        <w:rPr>
          <w:rFonts w:ascii="Times New Roman" w:eastAsia="Arial" w:hAnsi="Times New Roman" w:cs="Times New Roman"/>
          <w:b/>
          <w:bCs/>
          <w:sz w:val="24"/>
          <w:szCs w:val="24"/>
          <w:lang w:eastAsia="hi-IN" w:bidi="hi-IN"/>
        </w:rPr>
        <w:t xml:space="preserve">)                                                        </w:t>
      </w:r>
    </w:p>
    <w:tbl>
      <w:tblPr>
        <w:tblW w:w="104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61"/>
        <w:gridCol w:w="3544"/>
        <w:gridCol w:w="2268"/>
        <w:gridCol w:w="1843"/>
      </w:tblGrid>
      <w:tr w:rsidR="00525F78" w:rsidRPr="00525F78" w:rsidTr="00525F78">
        <w:tc>
          <w:tcPr>
            <w:tcW w:w="675" w:type="dxa"/>
            <w:shd w:val="clear" w:color="auto" w:fill="D9D9D9"/>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
                <w:bCs/>
                <w:szCs w:val="20"/>
                <w:lang w:eastAsia="hi-IN" w:bidi="hi-IN"/>
              </w:rPr>
            </w:pPr>
            <w:r w:rsidRPr="00525F78">
              <w:rPr>
                <w:rFonts w:ascii="Times New Roman" w:eastAsia="Arial" w:hAnsi="Times New Roman" w:cs="Times New Roman"/>
                <w:b/>
                <w:bCs/>
                <w:szCs w:val="20"/>
                <w:lang w:eastAsia="hi-IN" w:bidi="hi-IN"/>
              </w:rPr>
              <w:t xml:space="preserve">№ </w:t>
            </w:r>
            <w:proofErr w:type="gramStart"/>
            <w:r w:rsidRPr="00525F78">
              <w:rPr>
                <w:rFonts w:ascii="Times New Roman" w:eastAsia="Arial" w:hAnsi="Times New Roman" w:cs="Times New Roman"/>
                <w:b/>
                <w:bCs/>
                <w:szCs w:val="20"/>
                <w:lang w:eastAsia="hi-IN" w:bidi="hi-IN"/>
              </w:rPr>
              <w:t>п</w:t>
            </w:r>
            <w:proofErr w:type="gramEnd"/>
            <w:r w:rsidRPr="00525F78">
              <w:rPr>
                <w:rFonts w:ascii="Times New Roman" w:eastAsia="Arial" w:hAnsi="Times New Roman" w:cs="Times New Roman"/>
                <w:b/>
                <w:bCs/>
                <w:szCs w:val="20"/>
                <w:lang w:eastAsia="hi-IN" w:bidi="hi-IN"/>
              </w:rPr>
              <w:t>/п</w:t>
            </w:r>
          </w:p>
        </w:tc>
        <w:tc>
          <w:tcPr>
            <w:tcW w:w="2161" w:type="dxa"/>
            <w:shd w:val="clear" w:color="auto" w:fill="D9D9D9"/>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
                <w:bCs/>
                <w:szCs w:val="20"/>
                <w:lang w:eastAsia="hi-IN" w:bidi="hi-IN"/>
              </w:rPr>
            </w:pPr>
            <w:r w:rsidRPr="00525F78">
              <w:rPr>
                <w:rFonts w:ascii="Times New Roman" w:eastAsia="Arial" w:hAnsi="Times New Roman" w:cs="Times New Roman"/>
                <w:b/>
                <w:bCs/>
                <w:szCs w:val="20"/>
                <w:lang w:eastAsia="hi-IN" w:bidi="hi-IN"/>
              </w:rPr>
              <w:t>Виды смывающих и (или) обезвреживающих средств</w:t>
            </w:r>
          </w:p>
        </w:tc>
        <w:tc>
          <w:tcPr>
            <w:tcW w:w="3544" w:type="dxa"/>
            <w:shd w:val="clear" w:color="auto" w:fill="D9D9D9"/>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
                <w:bCs/>
                <w:szCs w:val="20"/>
                <w:lang w:eastAsia="hi-IN" w:bidi="hi-IN"/>
              </w:rPr>
            </w:pPr>
            <w:r w:rsidRPr="00525F78">
              <w:rPr>
                <w:rFonts w:ascii="Times New Roman" w:eastAsia="Arial" w:hAnsi="Times New Roman" w:cs="Times New Roman"/>
                <w:b/>
                <w:bCs/>
                <w:szCs w:val="20"/>
                <w:lang w:eastAsia="hi-IN" w:bidi="hi-IN"/>
              </w:rPr>
              <w:t>Наименование работ и производственных факторов</w:t>
            </w:r>
          </w:p>
        </w:tc>
        <w:tc>
          <w:tcPr>
            <w:tcW w:w="2268" w:type="dxa"/>
            <w:shd w:val="clear" w:color="auto" w:fill="D9D9D9"/>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
                <w:bCs/>
                <w:szCs w:val="20"/>
                <w:lang w:eastAsia="hi-IN" w:bidi="hi-IN"/>
              </w:rPr>
            </w:pPr>
            <w:r w:rsidRPr="00525F78">
              <w:rPr>
                <w:rFonts w:ascii="Times New Roman" w:eastAsia="Arial" w:hAnsi="Times New Roman" w:cs="Times New Roman"/>
                <w:b/>
                <w:bCs/>
                <w:szCs w:val="20"/>
                <w:lang w:eastAsia="hi-IN" w:bidi="hi-IN"/>
              </w:rPr>
              <w:t>Перечень рабочих мест</w:t>
            </w:r>
          </w:p>
        </w:tc>
        <w:tc>
          <w:tcPr>
            <w:tcW w:w="1843" w:type="dxa"/>
            <w:shd w:val="clear" w:color="auto" w:fill="D9D9D9"/>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
                <w:bCs/>
                <w:szCs w:val="20"/>
                <w:lang w:eastAsia="hi-IN" w:bidi="hi-IN"/>
              </w:rPr>
            </w:pPr>
            <w:r w:rsidRPr="00525F78">
              <w:rPr>
                <w:rFonts w:ascii="Times New Roman" w:eastAsia="Arial" w:hAnsi="Times New Roman" w:cs="Times New Roman"/>
                <w:b/>
                <w:bCs/>
                <w:szCs w:val="20"/>
                <w:lang w:eastAsia="hi-IN" w:bidi="hi-IN"/>
              </w:rPr>
              <w:t>Норма выдачи на 1 работника в месяц</w:t>
            </w:r>
          </w:p>
        </w:tc>
      </w:tr>
      <w:tr w:rsidR="00525F78" w:rsidRPr="00525F78" w:rsidTr="00525F78">
        <w:tc>
          <w:tcPr>
            <w:tcW w:w="675" w:type="dxa"/>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Cs/>
                <w:sz w:val="18"/>
                <w:szCs w:val="20"/>
                <w:lang w:eastAsia="hi-IN" w:bidi="hi-IN"/>
              </w:rPr>
            </w:pPr>
            <w:r w:rsidRPr="00525F78">
              <w:rPr>
                <w:rFonts w:ascii="Times New Roman" w:eastAsia="Arial" w:hAnsi="Times New Roman" w:cs="Times New Roman"/>
                <w:bCs/>
                <w:sz w:val="18"/>
                <w:szCs w:val="20"/>
                <w:lang w:eastAsia="hi-IN" w:bidi="hi-IN"/>
              </w:rPr>
              <w:t>1</w:t>
            </w:r>
          </w:p>
        </w:tc>
        <w:tc>
          <w:tcPr>
            <w:tcW w:w="2161" w:type="dxa"/>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Cs/>
                <w:sz w:val="18"/>
                <w:szCs w:val="20"/>
                <w:lang w:eastAsia="hi-IN" w:bidi="hi-IN"/>
              </w:rPr>
            </w:pPr>
            <w:r w:rsidRPr="00525F78">
              <w:rPr>
                <w:rFonts w:ascii="Times New Roman" w:eastAsia="Arial" w:hAnsi="Times New Roman" w:cs="Times New Roman"/>
                <w:bCs/>
                <w:sz w:val="18"/>
                <w:szCs w:val="20"/>
                <w:lang w:eastAsia="hi-IN" w:bidi="hi-IN"/>
              </w:rPr>
              <w:t>2</w:t>
            </w:r>
          </w:p>
        </w:tc>
        <w:tc>
          <w:tcPr>
            <w:tcW w:w="3544" w:type="dxa"/>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Cs/>
                <w:sz w:val="18"/>
                <w:szCs w:val="20"/>
                <w:lang w:eastAsia="hi-IN" w:bidi="hi-IN"/>
              </w:rPr>
            </w:pPr>
            <w:r w:rsidRPr="00525F78">
              <w:rPr>
                <w:rFonts w:ascii="Times New Roman" w:eastAsia="Arial" w:hAnsi="Times New Roman" w:cs="Times New Roman"/>
                <w:bCs/>
                <w:sz w:val="18"/>
                <w:szCs w:val="20"/>
                <w:lang w:eastAsia="hi-IN" w:bidi="hi-IN"/>
              </w:rPr>
              <w:t>3</w:t>
            </w:r>
          </w:p>
        </w:tc>
        <w:tc>
          <w:tcPr>
            <w:tcW w:w="2268" w:type="dxa"/>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Cs/>
                <w:sz w:val="18"/>
                <w:szCs w:val="20"/>
                <w:lang w:eastAsia="hi-IN" w:bidi="hi-IN"/>
              </w:rPr>
            </w:pPr>
            <w:r w:rsidRPr="00525F78">
              <w:rPr>
                <w:rFonts w:ascii="Times New Roman" w:eastAsia="Arial" w:hAnsi="Times New Roman" w:cs="Times New Roman"/>
                <w:bCs/>
                <w:sz w:val="18"/>
                <w:szCs w:val="20"/>
                <w:lang w:eastAsia="hi-IN" w:bidi="hi-IN"/>
              </w:rPr>
              <w:t>4</w:t>
            </w:r>
          </w:p>
        </w:tc>
        <w:tc>
          <w:tcPr>
            <w:tcW w:w="1843" w:type="dxa"/>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Cs/>
                <w:sz w:val="18"/>
                <w:szCs w:val="20"/>
                <w:lang w:eastAsia="hi-IN" w:bidi="hi-IN"/>
              </w:rPr>
            </w:pPr>
          </w:p>
        </w:tc>
      </w:tr>
      <w:tr w:rsidR="00525F78" w:rsidRPr="00525F78" w:rsidTr="00525F78">
        <w:tc>
          <w:tcPr>
            <w:tcW w:w="10491" w:type="dxa"/>
            <w:gridSpan w:val="5"/>
          </w:tcPr>
          <w:p w:rsidR="00525F78" w:rsidRPr="00525F78" w:rsidRDefault="00525F78" w:rsidP="00525F78">
            <w:pPr>
              <w:widowControl w:val="0"/>
              <w:suppressAutoHyphens/>
              <w:autoSpaceDE w:val="0"/>
              <w:spacing w:after="0" w:line="260" w:lineRule="auto"/>
              <w:ind w:left="-153"/>
              <w:jc w:val="center"/>
              <w:rPr>
                <w:rFonts w:ascii="Times New Roman" w:eastAsia="Arial" w:hAnsi="Times New Roman" w:cs="Times New Roman"/>
                <w:b/>
                <w:bCs/>
                <w:szCs w:val="20"/>
                <w:lang w:eastAsia="hi-IN" w:bidi="hi-IN"/>
              </w:rPr>
            </w:pPr>
            <w:r w:rsidRPr="00525F78">
              <w:rPr>
                <w:rFonts w:ascii="Times New Roman" w:eastAsia="Arial" w:hAnsi="Times New Roman" w:cs="Times New Roman"/>
                <w:b/>
                <w:bCs/>
                <w:szCs w:val="20"/>
                <w:lang w:eastAsia="hi-IN" w:bidi="hi-IN"/>
              </w:rPr>
              <w:t>Защитные средства</w:t>
            </w:r>
          </w:p>
        </w:tc>
      </w:tr>
      <w:tr w:rsidR="00525F78" w:rsidRPr="00525F78" w:rsidTr="00525F78">
        <w:tc>
          <w:tcPr>
            <w:tcW w:w="675" w:type="dxa"/>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Cs/>
                <w:szCs w:val="20"/>
                <w:lang w:eastAsia="hi-IN" w:bidi="hi-IN"/>
              </w:rPr>
            </w:pPr>
            <w:r w:rsidRPr="00525F78">
              <w:rPr>
                <w:rFonts w:ascii="Times New Roman" w:eastAsia="Arial" w:hAnsi="Times New Roman" w:cs="Times New Roman"/>
                <w:bCs/>
                <w:szCs w:val="20"/>
                <w:lang w:eastAsia="hi-IN" w:bidi="hi-IN"/>
              </w:rPr>
              <w:t>1</w:t>
            </w:r>
          </w:p>
        </w:tc>
        <w:tc>
          <w:tcPr>
            <w:tcW w:w="2161" w:type="dxa"/>
          </w:tcPr>
          <w:p w:rsidR="00525F78" w:rsidRPr="00525F78" w:rsidRDefault="00525F78" w:rsidP="00525F78">
            <w:pPr>
              <w:widowControl w:val="0"/>
              <w:suppressAutoHyphens/>
              <w:autoSpaceDE w:val="0"/>
              <w:spacing w:after="0" w:line="260" w:lineRule="auto"/>
              <w:rPr>
                <w:rFonts w:ascii="Times New Roman" w:eastAsia="Arial" w:hAnsi="Times New Roman" w:cs="Times New Roman"/>
                <w:bCs/>
                <w:szCs w:val="20"/>
                <w:lang w:eastAsia="hi-IN" w:bidi="hi-IN"/>
              </w:rPr>
            </w:pPr>
            <w:r w:rsidRPr="00525F78">
              <w:rPr>
                <w:rFonts w:ascii="Times New Roman" w:eastAsia="Arial" w:hAnsi="Times New Roman" w:cs="Times New Roman"/>
                <w:bCs/>
                <w:szCs w:val="20"/>
                <w:lang w:eastAsia="hi-IN" w:bidi="hi-IN"/>
              </w:rPr>
              <w:t>Средства гидрофобного действия (отталкивающие влагу, сушащие кожу)</w:t>
            </w:r>
          </w:p>
        </w:tc>
        <w:tc>
          <w:tcPr>
            <w:tcW w:w="3544" w:type="dxa"/>
          </w:tcPr>
          <w:p w:rsidR="00525F78" w:rsidRPr="00525F78" w:rsidRDefault="00525F78" w:rsidP="00525F78">
            <w:pPr>
              <w:widowControl w:val="0"/>
              <w:suppressAutoHyphens/>
              <w:autoSpaceDE w:val="0"/>
              <w:spacing w:after="0" w:line="260" w:lineRule="auto"/>
              <w:rPr>
                <w:rFonts w:ascii="Times New Roman" w:eastAsia="Arial" w:hAnsi="Times New Roman" w:cs="Times New Roman"/>
                <w:bCs/>
                <w:szCs w:val="20"/>
                <w:lang w:eastAsia="hi-IN" w:bidi="hi-IN"/>
              </w:rPr>
            </w:pPr>
            <w:r w:rsidRPr="00525F78">
              <w:rPr>
                <w:rFonts w:ascii="Times New Roman" w:eastAsia="Arial" w:hAnsi="Times New Roman" w:cs="Times New Roman"/>
                <w:bCs/>
                <w:szCs w:val="20"/>
                <w:lang w:eastAsia="hi-IN" w:bidi="hi-IN"/>
              </w:rPr>
              <w:t>Работы с водными растворами, водой, дезинфицирующими средствами; работы, выполняемые в резиновых перчатках или перчатках из полимерных материалов</w:t>
            </w:r>
          </w:p>
        </w:tc>
        <w:tc>
          <w:tcPr>
            <w:tcW w:w="2268" w:type="dxa"/>
          </w:tcPr>
          <w:p w:rsidR="00525F78" w:rsidRPr="00525F78" w:rsidRDefault="00525F78" w:rsidP="00525F78">
            <w:pPr>
              <w:widowControl w:val="0"/>
              <w:numPr>
                <w:ilvl w:val="0"/>
                <w:numId w:val="29"/>
              </w:numPr>
              <w:suppressAutoHyphens/>
              <w:autoSpaceDE w:val="0"/>
              <w:spacing w:after="0" w:line="260" w:lineRule="auto"/>
              <w:ind w:left="317"/>
              <w:rPr>
                <w:rFonts w:ascii="Times New Roman" w:eastAsia="Arial" w:hAnsi="Times New Roman" w:cs="Times New Roman"/>
                <w:bCs/>
                <w:szCs w:val="20"/>
                <w:lang w:eastAsia="hi-IN" w:bidi="hi-IN"/>
              </w:rPr>
            </w:pPr>
            <w:r w:rsidRPr="00525F78">
              <w:rPr>
                <w:rFonts w:ascii="Times New Roman" w:eastAsia="Arial" w:hAnsi="Times New Roman" w:cs="Times New Roman"/>
                <w:bCs/>
                <w:szCs w:val="20"/>
                <w:lang w:eastAsia="hi-IN" w:bidi="hi-IN"/>
              </w:rPr>
              <w:t>Уборщик служебных помещений</w:t>
            </w:r>
          </w:p>
          <w:p w:rsidR="00525F78" w:rsidRPr="00525F78" w:rsidRDefault="00525F78" w:rsidP="00525F78">
            <w:pPr>
              <w:numPr>
                <w:ilvl w:val="0"/>
                <w:numId w:val="29"/>
              </w:numPr>
              <w:spacing w:after="0" w:line="240" w:lineRule="auto"/>
              <w:ind w:left="317"/>
              <w:rPr>
                <w:rFonts w:ascii="Times New Roman" w:eastAsia="Times New Roman" w:hAnsi="Times New Roman" w:cs="Times New Roman"/>
                <w:sz w:val="24"/>
                <w:szCs w:val="24"/>
                <w:lang w:eastAsia="hi-IN" w:bidi="hi-IN"/>
              </w:rPr>
            </w:pPr>
            <w:r w:rsidRPr="00525F78">
              <w:rPr>
                <w:rFonts w:ascii="Times New Roman" w:eastAsia="Times New Roman" w:hAnsi="Times New Roman" w:cs="Times New Roman"/>
                <w:szCs w:val="24"/>
                <w:lang w:eastAsia="hi-IN" w:bidi="hi-IN"/>
              </w:rPr>
              <w:t>Рабочий по обслуживанию зданий</w:t>
            </w:r>
          </w:p>
        </w:tc>
        <w:tc>
          <w:tcPr>
            <w:tcW w:w="1843" w:type="dxa"/>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Cs/>
                <w:szCs w:val="20"/>
                <w:lang w:eastAsia="hi-IN" w:bidi="hi-IN"/>
              </w:rPr>
            </w:pPr>
            <w:r w:rsidRPr="00525F78">
              <w:rPr>
                <w:rFonts w:ascii="Times New Roman" w:eastAsia="Arial" w:hAnsi="Times New Roman" w:cs="Times New Roman"/>
                <w:bCs/>
                <w:szCs w:val="20"/>
                <w:lang w:eastAsia="hi-IN" w:bidi="hi-IN"/>
              </w:rPr>
              <w:t>100 мл</w:t>
            </w:r>
          </w:p>
        </w:tc>
      </w:tr>
      <w:tr w:rsidR="00525F78" w:rsidRPr="00525F78" w:rsidTr="00525F78">
        <w:tc>
          <w:tcPr>
            <w:tcW w:w="10491" w:type="dxa"/>
            <w:gridSpan w:val="5"/>
          </w:tcPr>
          <w:p w:rsidR="00525F78" w:rsidRPr="00525F78" w:rsidRDefault="00525F78" w:rsidP="00525F78">
            <w:pPr>
              <w:widowControl w:val="0"/>
              <w:suppressAutoHyphens/>
              <w:autoSpaceDE w:val="0"/>
              <w:spacing w:after="0" w:line="260" w:lineRule="auto"/>
              <w:ind w:left="567"/>
              <w:jc w:val="center"/>
              <w:rPr>
                <w:rFonts w:ascii="Times New Roman" w:eastAsia="Arial" w:hAnsi="Times New Roman" w:cs="Times New Roman"/>
                <w:b/>
                <w:bCs/>
                <w:szCs w:val="20"/>
                <w:lang w:eastAsia="hi-IN" w:bidi="hi-IN"/>
              </w:rPr>
            </w:pPr>
            <w:r w:rsidRPr="00525F78">
              <w:rPr>
                <w:rFonts w:ascii="Times New Roman" w:eastAsia="Arial" w:hAnsi="Times New Roman" w:cs="Times New Roman"/>
                <w:b/>
                <w:bCs/>
                <w:szCs w:val="20"/>
                <w:lang w:eastAsia="hi-IN" w:bidi="hi-IN"/>
              </w:rPr>
              <w:t>Очищающие средства</w:t>
            </w:r>
          </w:p>
        </w:tc>
      </w:tr>
      <w:tr w:rsidR="00525F78" w:rsidRPr="00525F78" w:rsidTr="00525F78">
        <w:tc>
          <w:tcPr>
            <w:tcW w:w="675" w:type="dxa"/>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Cs/>
                <w:szCs w:val="20"/>
                <w:lang w:eastAsia="hi-IN" w:bidi="hi-IN"/>
              </w:rPr>
            </w:pPr>
            <w:r w:rsidRPr="00525F78">
              <w:rPr>
                <w:rFonts w:ascii="Times New Roman" w:eastAsia="Arial" w:hAnsi="Times New Roman" w:cs="Times New Roman"/>
                <w:bCs/>
                <w:szCs w:val="20"/>
                <w:lang w:eastAsia="hi-IN" w:bidi="hi-IN"/>
              </w:rPr>
              <w:t>2</w:t>
            </w:r>
          </w:p>
        </w:tc>
        <w:tc>
          <w:tcPr>
            <w:tcW w:w="2161" w:type="dxa"/>
          </w:tcPr>
          <w:p w:rsidR="00525F78" w:rsidRPr="00525F78" w:rsidRDefault="00525F78" w:rsidP="00525F78">
            <w:pPr>
              <w:widowControl w:val="0"/>
              <w:suppressAutoHyphens/>
              <w:autoSpaceDE w:val="0"/>
              <w:spacing w:after="0" w:line="260" w:lineRule="auto"/>
              <w:rPr>
                <w:rFonts w:ascii="Times New Roman" w:eastAsia="Arial" w:hAnsi="Times New Roman" w:cs="Times New Roman"/>
                <w:bCs/>
                <w:szCs w:val="20"/>
                <w:lang w:eastAsia="hi-IN" w:bidi="hi-IN"/>
              </w:rPr>
            </w:pPr>
            <w:r w:rsidRPr="00525F78">
              <w:rPr>
                <w:rFonts w:ascii="Times New Roman" w:eastAsia="Arial" w:hAnsi="Times New Roman" w:cs="Times New Roman"/>
                <w:bCs/>
                <w:szCs w:val="20"/>
                <w:lang w:eastAsia="hi-IN" w:bidi="hi-IN"/>
              </w:rPr>
              <w:t>Мыло или жидкие моющие средства, в том числе для мытья рук</w:t>
            </w:r>
          </w:p>
        </w:tc>
        <w:tc>
          <w:tcPr>
            <w:tcW w:w="3544" w:type="dxa"/>
          </w:tcPr>
          <w:p w:rsidR="00525F78" w:rsidRPr="00525F78" w:rsidRDefault="00525F78" w:rsidP="00525F78">
            <w:pPr>
              <w:widowControl w:val="0"/>
              <w:suppressAutoHyphens/>
              <w:autoSpaceDE w:val="0"/>
              <w:spacing w:after="0" w:line="260" w:lineRule="auto"/>
              <w:rPr>
                <w:rFonts w:ascii="Times New Roman" w:eastAsia="Arial" w:hAnsi="Times New Roman" w:cs="Times New Roman"/>
                <w:bCs/>
                <w:szCs w:val="20"/>
                <w:lang w:eastAsia="hi-IN" w:bidi="hi-IN"/>
              </w:rPr>
            </w:pPr>
            <w:r w:rsidRPr="00525F78">
              <w:rPr>
                <w:rFonts w:ascii="Times New Roman" w:eastAsia="Arial" w:hAnsi="Times New Roman" w:cs="Times New Roman"/>
                <w:bCs/>
                <w:szCs w:val="20"/>
                <w:lang w:eastAsia="hi-IN" w:bidi="hi-IN"/>
              </w:rPr>
              <w:t>Работы, связанные с легкосмываемыми загрязнениями</w:t>
            </w:r>
          </w:p>
        </w:tc>
        <w:tc>
          <w:tcPr>
            <w:tcW w:w="2268" w:type="dxa"/>
          </w:tcPr>
          <w:p w:rsidR="00525F78" w:rsidRPr="00525F78" w:rsidRDefault="00525F78" w:rsidP="00525F78">
            <w:pPr>
              <w:widowControl w:val="0"/>
              <w:numPr>
                <w:ilvl w:val="0"/>
                <w:numId w:val="29"/>
              </w:numPr>
              <w:suppressAutoHyphens/>
              <w:autoSpaceDE w:val="0"/>
              <w:spacing w:after="0" w:line="260" w:lineRule="auto"/>
              <w:ind w:left="317"/>
              <w:rPr>
                <w:rFonts w:ascii="Times New Roman" w:eastAsia="Arial" w:hAnsi="Times New Roman" w:cs="Times New Roman"/>
                <w:bCs/>
                <w:szCs w:val="20"/>
                <w:lang w:eastAsia="hi-IN" w:bidi="hi-IN"/>
              </w:rPr>
            </w:pPr>
            <w:r w:rsidRPr="00525F78">
              <w:rPr>
                <w:rFonts w:ascii="Times New Roman" w:eastAsia="Arial" w:hAnsi="Times New Roman" w:cs="Times New Roman"/>
                <w:bCs/>
                <w:szCs w:val="20"/>
                <w:lang w:eastAsia="hi-IN" w:bidi="hi-IN"/>
              </w:rPr>
              <w:t>Уборщик служебных помещений</w:t>
            </w:r>
          </w:p>
          <w:p w:rsidR="00525F78" w:rsidRPr="00525F78" w:rsidRDefault="00525F78" w:rsidP="00525F78">
            <w:pPr>
              <w:numPr>
                <w:ilvl w:val="0"/>
                <w:numId w:val="29"/>
              </w:numPr>
              <w:spacing w:after="0" w:line="240" w:lineRule="auto"/>
              <w:ind w:left="317"/>
              <w:rPr>
                <w:rFonts w:ascii="Times New Roman" w:eastAsia="Times New Roman" w:hAnsi="Times New Roman" w:cs="Times New Roman"/>
                <w:sz w:val="24"/>
                <w:szCs w:val="24"/>
                <w:lang w:eastAsia="hi-IN" w:bidi="hi-IN"/>
              </w:rPr>
            </w:pPr>
            <w:r w:rsidRPr="00525F78">
              <w:rPr>
                <w:rFonts w:ascii="Times New Roman" w:eastAsia="Times New Roman" w:hAnsi="Times New Roman" w:cs="Times New Roman"/>
                <w:szCs w:val="24"/>
                <w:lang w:eastAsia="hi-IN" w:bidi="hi-IN"/>
              </w:rPr>
              <w:t>Рабочий по обслуживанию зданий</w:t>
            </w:r>
          </w:p>
          <w:p w:rsidR="00525F78" w:rsidRPr="00525F78" w:rsidRDefault="00525F78" w:rsidP="00525F78">
            <w:pPr>
              <w:widowControl w:val="0"/>
              <w:suppressAutoHyphens/>
              <w:autoSpaceDE w:val="0"/>
              <w:spacing w:after="0" w:line="260" w:lineRule="auto"/>
              <w:rPr>
                <w:rFonts w:ascii="Times New Roman" w:eastAsia="Arial" w:hAnsi="Times New Roman" w:cs="Times New Roman"/>
                <w:bCs/>
                <w:szCs w:val="20"/>
                <w:lang w:eastAsia="hi-IN" w:bidi="hi-IN"/>
              </w:rPr>
            </w:pPr>
          </w:p>
        </w:tc>
        <w:tc>
          <w:tcPr>
            <w:tcW w:w="1843" w:type="dxa"/>
          </w:tcPr>
          <w:p w:rsidR="00525F78" w:rsidRPr="00525F78" w:rsidRDefault="00525F78" w:rsidP="00525F78">
            <w:pPr>
              <w:widowControl w:val="0"/>
              <w:suppressAutoHyphens/>
              <w:autoSpaceDE w:val="0"/>
              <w:spacing w:after="0" w:line="260" w:lineRule="auto"/>
              <w:jc w:val="center"/>
              <w:rPr>
                <w:rFonts w:ascii="Times New Roman" w:eastAsia="Arial" w:hAnsi="Times New Roman" w:cs="Times New Roman"/>
                <w:bCs/>
                <w:szCs w:val="20"/>
                <w:lang w:eastAsia="hi-IN" w:bidi="hi-IN"/>
              </w:rPr>
            </w:pPr>
            <w:r w:rsidRPr="00525F78">
              <w:rPr>
                <w:rFonts w:ascii="Times New Roman" w:eastAsia="Arial" w:hAnsi="Times New Roman" w:cs="Times New Roman"/>
                <w:bCs/>
                <w:szCs w:val="20"/>
                <w:lang w:eastAsia="hi-IN" w:bidi="hi-IN"/>
              </w:rPr>
              <w:t>200 г (мыло туалетное) или 250 мл (жидкие моющие средства в дозирующих устройствах)</w:t>
            </w:r>
          </w:p>
        </w:tc>
      </w:tr>
    </w:tbl>
    <w:p w:rsidR="00525F78" w:rsidRPr="00525F78" w:rsidRDefault="00525F78" w:rsidP="00525F78">
      <w:pPr>
        <w:jc w:val="center"/>
        <w:rPr>
          <w:rFonts w:ascii="Calibri" w:eastAsia="Calibri" w:hAnsi="Calibri" w:cs="Times New Roman"/>
          <w:b/>
          <w:sz w:val="28"/>
        </w:rPr>
      </w:pPr>
    </w:p>
    <w:p w:rsidR="00525F78" w:rsidRPr="00525F78" w:rsidRDefault="00525F78" w:rsidP="00166B59">
      <w:pPr>
        <w:spacing w:line="240" w:lineRule="auto"/>
        <w:jc w:val="both"/>
        <w:rPr>
          <w:rFonts w:ascii="Times New Roman" w:eastAsia="Calibri" w:hAnsi="Times New Roman" w:cs="Times New Roman"/>
        </w:rPr>
        <w:sectPr w:rsidR="00525F78" w:rsidRPr="00525F78" w:rsidSect="00525F78">
          <w:headerReference w:type="even" r:id="rId6"/>
          <w:headerReference w:type="default" r:id="rId7"/>
          <w:pgSz w:w="11900" w:h="16820"/>
          <w:pgMar w:top="851" w:right="567" w:bottom="851" w:left="993" w:header="510" w:footer="510" w:gutter="0"/>
          <w:cols w:space="60"/>
          <w:noEndnote/>
          <w:titlePg/>
        </w:sectPr>
      </w:pPr>
      <w:bookmarkStart w:id="0" w:name="_GoBack"/>
      <w:bookmarkEnd w:id="0"/>
    </w:p>
    <w:p w:rsidR="003227C1" w:rsidRDefault="003227C1"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r>
        <w:rPr>
          <w:noProof/>
          <w:lang w:eastAsia="ru-RU"/>
        </w:rPr>
        <w:drawing>
          <wp:inline distT="0" distB="0" distL="0" distR="0">
            <wp:extent cx="5940425" cy="8461077"/>
            <wp:effectExtent l="0" t="0" r="3175" b="0"/>
            <wp:docPr id="7" name="Рисунок 7" descr="D:\Desktop\Дектерева Д.И\коллетивный договор\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esktop\Дектерева Д.И\коллетивный договор\1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61077"/>
                    </a:xfrm>
                    <a:prstGeom prst="rect">
                      <a:avLst/>
                    </a:prstGeom>
                    <a:noFill/>
                    <a:ln>
                      <a:noFill/>
                    </a:ln>
                  </pic:spPr>
                </pic:pic>
              </a:graphicData>
            </a:graphic>
          </wp:inline>
        </w:drawing>
      </w: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rPr>
          <w:noProof/>
          <w:lang w:eastAsia="ru-RU"/>
        </w:rPr>
      </w:pPr>
    </w:p>
    <w:p w:rsidR="00166B59" w:rsidRDefault="00166B59" w:rsidP="00525F78">
      <w:pPr>
        <w:spacing w:after="0" w:line="240" w:lineRule="auto"/>
      </w:pPr>
    </w:p>
    <w:sectPr w:rsidR="00166B59" w:rsidSect="00525F78">
      <w:type w:val="continuous"/>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default"/>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F78" w:rsidRDefault="00525F7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13</w:t>
    </w:r>
    <w:r>
      <w:rPr>
        <w:rStyle w:val="a9"/>
      </w:rPr>
      <w:fldChar w:fldCharType="end"/>
    </w:r>
  </w:p>
  <w:p w:rsidR="00525F78" w:rsidRDefault="00525F78">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F78" w:rsidRDefault="00525F78">
    <w:pPr>
      <w:pStyle w:val="a7"/>
      <w:framePr w:wrap="around" w:vAnchor="text" w:hAnchor="margin" w:xAlign="center" w:y="1"/>
      <w:ind w:firstLine="0"/>
      <w:rPr>
        <w:rStyle w:val="a9"/>
      </w:rPr>
    </w:pPr>
    <w:r>
      <w:rPr>
        <w:rStyle w:val="a9"/>
      </w:rPr>
      <w:fldChar w:fldCharType="begin"/>
    </w:r>
    <w:r>
      <w:rPr>
        <w:rStyle w:val="a9"/>
      </w:rPr>
      <w:instrText xml:space="preserve">PAGE  </w:instrText>
    </w:r>
    <w:r>
      <w:rPr>
        <w:rStyle w:val="a9"/>
      </w:rPr>
      <w:fldChar w:fldCharType="separate"/>
    </w:r>
    <w:r w:rsidR="00166B59">
      <w:rPr>
        <w:rStyle w:val="a9"/>
        <w:noProof/>
      </w:rPr>
      <w:t>25</w:t>
    </w:r>
    <w:r>
      <w:rPr>
        <w:rStyle w:val="a9"/>
      </w:rPr>
      <w:fldChar w:fldCharType="end"/>
    </w:r>
  </w:p>
  <w:p w:rsidR="00525F78" w:rsidRDefault="00525F78">
    <w:pPr>
      <w:pStyle w:val="a7"/>
      <w:tabs>
        <w:tab w:val="clear" w:pos="4153"/>
      </w:tabs>
      <w:ind w:righ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BA6"/>
    <w:multiLevelType w:val="multilevel"/>
    <w:tmpl w:val="4170E98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257D54"/>
    <w:multiLevelType w:val="hybridMultilevel"/>
    <w:tmpl w:val="B844A0AE"/>
    <w:lvl w:ilvl="0" w:tplc="4C5253CC">
      <w:start w:val="1"/>
      <w:numFmt w:val="bullet"/>
      <w:lvlText w:val="-"/>
      <w:lvlJc w:val="left"/>
      <w:pPr>
        <w:tabs>
          <w:tab w:val="num" w:pos="1351"/>
        </w:tabs>
        <w:ind w:left="1351"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66B5BE5"/>
    <w:multiLevelType w:val="hybridMultilevel"/>
    <w:tmpl w:val="59C2ED3E"/>
    <w:lvl w:ilvl="0" w:tplc="FFFFFFFF">
      <w:start w:val="1"/>
      <w:numFmt w:val="decimal"/>
      <w:lvlText w:val="%1)"/>
      <w:lvlJc w:val="left"/>
      <w:pPr>
        <w:tabs>
          <w:tab w:val="num" w:pos="2421"/>
        </w:tabs>
        <w:ind w:left="2421" w:hanging="360"/>
      </w:pPr>
    </w:lvl>
    <w:lvl w:ilvl="1" w:tplc="FFFFFFFF" w:tentative="1">
      <w:start w:val="1"/>
      <w:numFmt w:val="lowerLetter"/>
      <w:lvlText w:val="%2."/>
      <w:lvlJc w:val="left"/>
      <w:pPr>
        <w:tabs>
          <w:tab w:val="num" w:pos="3141"/>
        </w:tabs>
        <w:ind w:left="3141" w:hanging="360"/>
      </w:pPr>
    </w:lvl>
    <w:lvl w:ilvl="2" w:tplc="FFFFFFFF" w:tentative="1">
      <w:start w:val="1"/>
      <w:numFmt w:val="lowerRoman"/>
      <w:lvlText w:val="%3."/>
      <w:lvlJc w:val="right"/>
      <w:pPr>
        <w:tabs>
          <w:tab w:val="num" w:pos="3861"/>
        </w:tabs>
        <w:ind w:left="3861" w:hanging="180"/>
      </w:pPr>
    </w:lvl>
    <w:lvl w:ilvl="3" w:tplc="FFFFFFFF" w:tentative="1">
      <w:start w:val="1"/>
      <w:numFmt w:val="decimal"/>
      <w:lvlText w:val="%4."/>
      <w:lvlJc w:val="left"/>
      <w:pPr>
        <w:tabs>
          <w:tab w:val="num" w:pos="4581"/>
        </w:tabs>
        <w:ind w:left="4581" w:hanging="360"/>
      </w:pPr>
    </w:lvl>
    <w:lvl w:ilvl="4" w:tplc="FFFFFFFF" w:tentative="1">
      <w:start w:val="1"/>
      <w:numFmt w:val="lowerLetter"/>
      <w:lvlText w:val="%5."/>
      <w:lvlJc w:val="left"/>
      <w:pPr>
        <w:tabs>
          <w:tab w:val="num" w:pos="5301"/>
        </w:tabs>
        <w:ind w:left="5301" w:hanging="360"/>
      </w:pPr>
    </w:lvl>
    <w:lvl w:ilvl="5" w:tplc="FFFFFFFF" w:tentative="1">
      <w:start w:val="1"/>
      <w:numFmt w:val="lowerRoman"/>
      <w:lvlText w:val="%6."/>
      <w:lvlJc w:val="right"/>
      <w:pPr>
        <w:tabs>
          <w:tab w:val="num" w:pos="6021"/>
        </w:tabs>
        <w:ind w:left="6021" w:hanging="180"/>
      </w:pPr>
    </w:lvl>
    <w:lvl w:ilvl="6" w:tplc="FFFFFFFF" w:tentative="1">
      <w:start w:val="1"/>
      <w:numFmt w:val="decimal"/>
      <w:lvlText w:val="%7."/>
      <w:lvlJc w:val="left"/>
      <w:pPr>
        <w:tabs>
          <w:tab w:val="num" w:pos="6741"/>
        </w:tabs>
        <w:ind w:left="6741" w:hanging="360"/>
      </w:pPr>
    </w:lvl>
    <w:lvl w:ilvl="7" w:tplc="FFFFFFFF" w:tentative="1">
      <w:start w:val="1"/>
      <w:numFmt w:val="lowerLetter"/>
      <w:lvlText w:val="%8."/>
      <w:lvlJc w:val="left"/>
      <w:pPr>
        <w:tabs>
          <w:tab w:val="num" w:pos="7461"/>
        </w:tabs>
        <w:ind w:left="7461" w:hanging="360"/>
      </w:pPr>
    </w:lvl>
    <w:lvl w:ilvl="8" w:tplc="FFFFFFFF" w:tentative="1">
      <w:start w:val="1"/>
      <w:numFmt w:val="lowerRoman"/>
      <w:lvlText w:val="%9."/>
      <w:lvlJc w:val="right"/>
      <w:pPr>
        <w:tabs>
          <w:tab w:val="num" w:pos="8181"/>
        </w:tabs>
        <w:ind w:left="8181" w:hanging="180"/>
      </w:pPr>
    </w:lvl>
  </w:abstractNum>
  <w:abstractNum w:abstractNumId="3">
    <w:nsid w:val="0B8406C7"/>
    <w:multiLevelType w:val="multilevel"/>
    <w:tmpl w:val="6FA8E13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BA30E0C"/>
    <w:multiLevelType w:val="hybridMultilevel"/>
    <w:tmpl w:val="1EA027D6"/>
    <w:lvl w:ilvl="0" w:tplc="4C5253CC">
      <w:start w:val="1"/>
      <w:numFmt w:val="bullet"/>
      <w:lvlText w:val="-"/>
      <w:lvlJc w:val="left"/>
      <w:pPr>
        <w:tabs>
          <w:tab w:val="num" w:pos="2064"/>
        </w:tabs>
        <w:ind w:left="2064" w:hanging="360"/>
      </w:pPr>
      <w:rPr>
        <w:rFonts w:ascii="Courier New" w:hAnsi="Courier New" w:hint="default"/>
      </w:rPr>
    </w:lvl>
    <w:lvl w:ilvl="1" w:tplc="04190003" w:tentative="1">
      <w:start w:val="1"/>
      <w:numFmt w:val="bullet"/>
      <w:lvlText w:val="o"/>
      <w:lvlJc w:val="left"/>
      <w:pPr>
        <w:tabs>
          <w:tab w:val="num" w:pos="2720"/>
        </w:tabs>
        <w:ind w:left="2720" w:hanging="360"/>
      </w:pPr>
      <w:rPr>
        <w:rFonts w:ascii="Courier New" w:hAnsi="Courier New" w:cs="Courier New" w:hint="default"/>
      </w:rPr>
    </w:lvl>
    <w:lvl w:ilvl="2" w:tplc="04190005" w:tentative="1">
      <w:start w:val="1"/>
      <w:numFmt w:val="bullet"/>
      <w:lvlText w:val=""/>
      <w:lvlJc w:val="left"/>
      <w:pPr>
        <w:tabs>
          <w:tab w:val="num" w:pos="3440"/>
        </w:tabs>
        <w:ind w:left="3440" w:hanging="360"/>
      </w:pPr>
      <w:rPr>
        <w:rFonts w:ascii="Wingdings" w:hAnsi="Wingdings" w:hint="default"/>
      </w:rPr>
    </w:lvl>
    <w:lvl w:ilvl="3" w:tplc="04190001" w:tentative="1">
      <w:start w:val="1"/>
      <w:numFmt w:val="bullet"/>
      <w:lvlText w:val=""/>
      <w:lvlJc w:val="left"/>
      <w:pPr>
        <w:tabs>
          <w:tab w:val="num" w:pos="4160"/>
        </w:tabs>
        <w:ind w:left="4160" w:hanging="360"/>
      </w:pPr>
      <w:rPr>
        <w:rFonts w:ascii="Symbol" w:hAnsi="Symbol" w:hint="default"/>
      </w:rPr>
    </w:lvl>
    <w:lvl w:ilvl="4" w:tplc="04190003" w:tentative="1">
      <w:start w:val="1"/>
      <w:numFmt w:val="bullet"/>
      <w:lvlText w:val="o"/>
      <w:lvlJc w:val="left"/>
      <w:pPr>
        <w:tabs>
          <w:tab w:val="num" w:pos="4880"/>
        </w:tabs>
        <w:ind w:left="4880" w:hanging="360"/>
      </w:pPr>
      <w:rPr>
        <w:rFonts w:ascii="Courier New" w:hAnsi="Courier New" w:cs="Courier New" w:hint="default"/>
      </w:rPr>
    </w:lvl>
    <w:lvl w:ilvl="5" w:tplc="04190005" w:tentative="1">
      <w:start w:val="1"/>
      <w:numFmt w:val="bullet"/>
      <w:lvlText w:val=""/>
      <w:lvlJc w:val="left"/>
      <w:pPr>
        <w:tabs>
          <w:tab w:val="num" w:pos="5600"/>
        </w:tabs>
        <w:ind w:left="5600" w:hanging="360"/>
      </w:pPr>
      <w:rPr>
        <w:rFonts w:ascii="Wingdings" w:hAnsi="Wingdings" w:hint="default"/>
      </w:rPr>
    </w:lvl>
    <w:lvl w:ilvl="6" w:tplc="04190001" w:tentative="1">
      <w:start w:val="1"/>
      <w:numFmt w:val="bullet"/>
      <w:lvlText w:val=""/>
      <w:lvlJc w:val="left"/>
      <w:pPr>
        <w:tabs>
          <w:tab w:val="num" w:pos="6320"/>
        </w:tabs>
        <w:ind w:left="6320" w:hanging="360"/>
      </w:pPr>
      <w:rPr>
        <w:rFonts w:ascii="Symbol" w:hAnsi="Symbol" w:hint="default"/>
      </w:rPr>
    </w:lvl>
    <w:lvl w:ilvl="7" w:tplc="04190003" w:tentative="1">
      <w:start w:val="1"/>
      <w:numFmt w:val="bullet"/>
      <w:lvlText w:val="o"/>
      <w:lvlJc w:val="left"/>
      <w:pPr>
        <w:tabs>
          <w:tab w:val="num" w:pos="7040"/>
        </w:tabs>
        <w:ind w:left="7040" w:hanging="360"/>
      </w:pPr>
      <w:rPr>
        <w:rFonts w:ascii="Courier New" w:hAnsi="Courier New" w:cs="Courier New" w:hint="default"/>
      </w:rPr>
    </w:lvl>
    <w:lvl w:ilvl="8" w:tplc="04190005" w:tentative="1">
      <w:start w:val="1"/>
      <w:numFmt w:val="bullet"/>
      <w:lvlText w:val=""/>
      <w:lvlJc w:val="left"/>
      <w:pPr>
        <w:tabs>
          <w:tab w:val="num" w:pos="7760"/>
        </w:tabs>
        <w:ind w:left="7760" w:hanging="360"/>
      </w:pPr>
      <w:rPr>
        <w:rFonts w:ascii="Wingdings" w:hAnsi="Wingdings" w:hint="default"/>
      </w:rPr>
    </w:lvl>
  </w:abstractNum>
  <w:abstractNum w:abstractNumId="5">
    <w:nsid w:val="10651C73"/>
    <w:multiLevelType w:val="hybridMultilevel"/>
    <w:tmpl w:val="368C09B2"/>
    <w:lvl w:ilvl="0" w:tplc="FFFFFFFF">
      <w:start w:val="1"/>
      <w:numFmt w:val="none"/>
      <w:lvlText w:val="%1а)"/>
      <w:lvlJc w:val="left"/>
      <w:pPr>
        <w:tabs>
          <w:tab w:val="num" w:pos="2000"/>
        </w:tabs>
        <w:ind w:left="2000" w:hanging="360"/>
      </w:pPr>
      <w:rPr>
        <w:rFonts w:ascii="Times New Roman" w:hAnsi="Times New Roman"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7107368"/>
    <w:multiLevelType w:val="hybridMultilevel"/>
    <w:tmpl w:val="43A22754"/>
    <w:lvl w:ilvl="0" w:tplc="FFFFFFFF">
      <w:start w:val="1"/>
      <w:numFmt w:val="none"/>
      <w:lvlText w:val="б)"/>
      <w:lvlJc w:val="left"/>
      <w:pPr>
        <w:tabs>
          <w:tab w:val="num" w:pos="2000"/>
        </w:tabs>
        <w:ind w:left="2000" w:hanging="360"/>
      </w:pPr>
      <w:rPr>
        <w:rFonts w:hint="default"/>
      </w:rPr>
    </w:lvl>
    <w:lvl w:ilvl="1" w:tplc="42AAF630">
      <w:start w:val="1"/>
      <w:numFmt w:val="decimal"/>
      <w:lvlText w:val="%2)"/>
      <w:lvlJc w:val="left"/>
      <w:pPr>
        <w:tabs>
          <w:tab w:val="num" w:pos="2540"/>
        </w:tabs>
        <w:ind w:left="2540" w:hanging="900"/>
      </w:pPr>
      <w:rPr>
        <w:rFonts w:hint="default"/>
      </w:rPr>
    </w:lvl>
    <w:lvl w:ilvl="2" w:tplc="4C5253CC">
      <w:start w:val="1"/>
      <w:numFmt w:val="bullet"/>
      <w:lvlText w:val="-"/>
      <w:lvlJc w:val="left"/>
      <w:pPr>
        <w:tabs>
          <w:tab w:val="num" w:pos="2900"/>
        </w:tabs>
        <w:ind w:left="2900" w:hanging="360"/>
      </w:pPr>
      <w:rPr>
        <w:rFonts w:ascii="Courier New" w:hAnsi="Courier New" w:hint="default"/>
      </w:r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7">
    <w:nsid w:val="17652004"/>
    <w:multiLevelType w:val="multilevel"/>
    <w:tmpl w:val="DC3202B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F972EB"/>
    <w:multiLevelType w:val="hybridMultilevel"/>
    <w:tmpl w:val="006C79D4"/>
    <w:lvl w:ilvl="0" w:tplc="4C5253CC">
      <w:start w:val="1"/>
      <w:numFmt w:val="bullet"/>
      <w:lvlText w:val="-"/>
      <w:lvlJc w:val="left"/>
      <w:pPr>
        <w:tabs>
          <w:tab w:val="num" w:pos="2431"/>
        </w:tabs>
        <w:ind w:left="2431" w:hanging="360"/>
      </w:pPr>
      <w:rPr>
        <w:rFonts w:ascii="Courier New" w:hAnsi="Courier New" w:hint="default"/>
      </w:rPr>
    </w:lvl>
    <w:lvl w:ilvl="1" w:tplc="04190003" w:tentative="1">
      <w:start w:val="1"/>
      <w:numFmt w:val="bullet"/>
      <w:lvlText w:val="o"/>
      <w:lvlJc w:val="left"/>
      <w:pPr>
        <w:tabs>
          <w:tab w:val="num" w:pos="3087"/>
        </w:tabs>
        <w:ind w:left="3087" w:hanging="360"/>
      </w:pPr>
      <w:rPr>
        <w:rFonts w:ascii="Courier New" w:hAnsi="Courier New" w:cs="Courier New" w:hint="default"/>
      </w:rPr>
    </w:lvl>
    <w:lvl w:ilvl="2" w:tplc="04190005" w:tentative="1">
      <w:start w:val="1"/>
      <w:numFmt w:val="bullet"/>
      <w:lvlText w:val=""/>
      <w:lvlJc w:val="left"/>
      <w:pPr>
        <w:tabs>
          <w:tab w:val="num" w:pos="3807"/>
        </w:tabs>
        <w:ind w:left="3807" w:hanging="360"/>
      </w:pPr>
      <w:rPr>
        <w:rFonts w:ascii="Wingdings" w:hAnsi="Wingdings" w:hint="default"/>
      </w:rPr>
    </w:lvl>
    <w:lvl w:ilvl="3" w:tplc="04190001" w:tentative="1">
      <w:start w:val="1"/>
      <w:numFmt w:val="bullet"/>
      <w:lvlText w:val=""/>
      <w:lvlJc w:val="left"/>
      <w:pPr>
        <w:tabs>
          <w:tab w:val="num" w:pos="4527"/>
        </w:tabs>
        <w:ind w:left="4527" w:hanging="360"/>
      </w:pPr>
      <w:rPr>
        <w:rFonts w:ascii="Symbol" w:hAnsi="Symbol" w:hint="default"/>
      </w:rPr>
    </w:lvl>
    <w:lvl w:ilvl="4" w:tplc="04190003" w:tentative="1">
      <w:start w:val="1"/>
      <w:numFmt w:val="bullet"/>
      <w:lvlText w:val="o"/>
      <w:lvlJc w:val="left"/>
      <w:pPr>
        <w:tabs>
          <w:tab w:val="num" w:pos="5247"/>
        </w:tabs>
        <w:ind w:left="5247" w:hanging="360"/>
      </w:pPr>
      <w:rPr>
        <w:rFonts w:ascii="Courier New" w:hAnsi="Courier New" w:cs="Courier New" w:hint="default"/>
      </w:rPr>
    </w:lvl>
    <w:lvl w:ilvl="5" w:tplc="04190005" w:tentative="1">
      <w:start w:val="1"/>
      <w:numFmt w:val="bullet"/>
      <w:lvlText w:val=""/>
      <w:lvlJc w:val="left"/>
      <w:pPr>
        <w:tabs>
          <w:tab w:val="num" w:pos="5967"/>
        </w:tabs>
        <w:ind w:left="5967" w:hanging="360"/>
      </w:pPr>
      <w:rPr>
        <w:rFonts w:ascii="Wingdings" w:hAnsi="Wingdings" w:hint="default"/>
      </w:rPr>
    </w:lvl>
    <w:lvl w:ilvl="6" w:tplc="04190001" w:tentative="1">
      <w:start w:val="1"/>
      <w:numFmt w:val="bullet"/>
      <w:lvlText w:val=""/>
      <w:lvlJc w:val="left"/>
      <w:pPr>
        <w:tabs>
          <w:tab w:val="num" w:pos="6687"/>
        </w:tabs>
        <w:ind w:left="6687" w:hanging="360"/>
      </w:pPr>
      <w:rPr>
        <w:rFonts w:ascii="Symbol" w:hAnsi="Symbol" w:hint="default"/>
      </w:rPr>
    </w:lvl>
    <w:lvl w:ilvl="7" w:tplc="04190003" w:tentative="1">
      <w:start w:val="1"/>
      <w:numFmt w:val="bullet"/>
      <w:lvlText w:val="o"/>
      <w:lvlJc w:val="left"/>
      <w:pPr>
        <w:tabs>
          <w:tab w:val="num" w:pos="7407"/>
        </w:tabs>
        <w:ind w:left="7407" w:hanging="360"/>
      </w:pPr>
      <w:rPr>
        <w:rFonts w:ascii="Courier New" w:hAnsi="Courier New" w:cs="Courier New" w:hint="default"/>
      </w:rPr>
    </w:lvl>
    <w:lvl w:ilvl="8" w:tplc="04190005" w:tentative="1">
      <w:start w:val="1"/>
      <w:numFmt w:val="bullet"/>
      <w:lvlText w:val=""/>
      <w:lvlJc w:val="left"/>
      <w:pPr>
        <w:tabs>
          <w:tab w:val="num" w:pos="8127"/>
        </w:tabs>
        <w:ind w:left="8127" w:hanging="360"/>
      </w:pPr>
      <w:rPr>
        <w:rFonts w:ascii="Wingdings" w:hAnsi="Wingdings" w:hint="default"/>
      </w:rPr>
    </w:lvl>
  </w:abstractNum>
  <w:abstractNum w:abstractNumId="9">
    <w:nsid w:val="18F367ED"/>
    <w:multiLevelType w:val="multilevel"/>
    <w:tmpl w:val="0FEEA0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B8A24D4"/>
    <w:multiLevelType w:val="multilevel"/>
    <w:tmpl w:val="0F6AAC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1">
    <w:nsid w:val="1E0670C3"/>
    <w:multiLevelType w:val="hybridMultilevel"/>
    <w:tmpl w:val="70166796"/>
    <w:lvl w:ilvl="0" w:tplc="FFFFFFFF">
      <w:start w:val="1"/>
      <w:numFmt w:val="decimal"/>
      <w:lvlText w:val="%1)"/>
      <w:lvlJc w:val="left"/>
      <w:pPr>
        <w:tabs>
          <w:tab w:val="num" w:pos="1712"/>
        </w:tabs>
        <w:ind w:left="1712" w:hanging="360"/>
      </w:pPr>
    </w:lvl>
    <w:lvl w:ilvl="1" w:tplc="FFFFFFFF">
      <w:numFmt w:val="bullet"/>
      <w:lvlText w:val="–"/>
      <w:lvlJc w:val="left"/>
      <w:pPr>
        <w:tabs>
          <w:tab w:val="num" w:pos="2432"/>
        </w:tabs>
        <w:ind w:left="2432" w:hanging="360"/>
      </w:pPr>
      <w:rPr>
        <w:rFonts w:ascii="Times New Roman" w:eastAsia="Times New Roman" w:hAnsi="Times New Roman" w:cs="Times New Roman" w:hint="default"/>
      </w:rPr>
    </w:lvl>
    <w:lvl w:ilvl="2" w:tplc="B7744E96">
      <w:start w:val="1"/>
      <w:numFmt w:val="decimal"/>
      <w:lvlText w:val="%3."/>
      <w:lvlJc w:val="left"/>
      <w:pPr>
        <w:ind w:left="3332" w:hanging="360"/>
      </w:pPr>
      <w:rPr>
        <w:rFonts w:hint="default"/>
      </w:rPr>
    </w:lvl>
    <w:lvl w:ilvl="3" w:tplc="709C981E">
      <w:start w:val="1"/>
      <w:numFmt w:val="upperRoman"/>
      <w:lvlText w:val="%4."/>
      <w:lvlJc w:val="left"/>
      <w:pPr>
        <w:ind w:left="4232" w:hanging="720"/>
      </w:pPr>
      <w:rPr>
        <w:rFonts w:hint="default"/>
      </w:rPr>
    </w:lvl>
    <w:lvl w:ilvl="4" w:tplc="FFFFFFFF" w:tentative="1">
      <w:start w:val="1"/>
      <w:numFmt w:val="lowerLetter"/>
      <w:lvlText w:val="%5."/>
      <w:lvlJc w:val="left"/>
      <w:pPr>
        <w:tabs>
          <w:tab w:val="num" w:pos="4592"/>
        </w:tabs>
        <w:ind w:left="4592" w:hanging="360"/>
      </w:pPr>
    </w:lvl>
    <w:lvl w:ilvl="5" w:tplc="FFFFFFFF" w:tentative="1">
      <w:start w:val="1"/>
      <w:numFmt w:val="lowerRoman"/>
      <w:lvlText w:val="%6."/>
      <w:lvlJc w:val="right"/>
      <w:pPr>
        <w:tabs>
          <w:tab w:val="num" w:pos="5312"/>
        </w:tabs>
        <w:ind w:left="5312" w:hanging="180"/>
      </w:pPr>
    </w:lvl>
    <w:lvl w:ilvl="6" w:tplc="FFFFFFFF" w:tentative="1">
      <w:start w:val="1"/>
      <w:numFmt w:val="decimal"/>
      <w:lvlText w:val="%7."/>
      <w:lvlJc w:val="left"/>
      <w:pPr>
        <w:tabs>
          <w:tab w:val="num" w:pos="6032"/>
        </w:tabs>
        <w:ind w:left="6032" w:hanging="360"/>
      </w:pPr>
    </w:lvl>
    <w:lvl w:ilvl="7" w:tplc="FFFFFFFF" w:tentative="1">
      <w:start w:val="1"/>
      <w:numFmt w:val="lowerLetter"/>
      <w:lvlText w:val="%8."/>
      <w:lvlJc w:val="left"/>
      <w:pPr>
        <w:tabs>
          <w:tab w:val="num" w:pos="6752"/>
        </w:tabs>
        <w:ind w:left="6752" w:hanging="360"/>
      </w:pPr>
    </w:lvl>
    <w:lvl w:ilvl="8" w:tplc="FFFFFFFF" w:tentative="1">
      <w:start w:val="1"/>
      <w:numFmt w:val="lowerRoman"/>
      <w:lvlText w:val="%9."/>
      <w:lvlJc w:val="right"/>
      <w:pPr>
        <w:tabs>
          <w:tab w:val="num" w:pos="7472"/>
        </w:tabs>
        <w:ind w:left="7472" w:hanging="180"/>
      </w:pPr>
    </w:lvl>
  </w:abstractNum>
  <w:abstractNum w:abstractNumId="12">
    <w:nsid w:val="1E531ACA"/>
    <w:multiLevelType w:val="hybridMultilevel"/>
    <w:tmpl w:val="C8BA392E"/>
    <w:lvl w:ilvl="0" w:tplc="4C5253CC">
      <w:start w:val="1"/>
      <w:numFmt w:val="bullet"/>
      <w:lvlText w:val="-"/>
      <w:lvlJc w:val="left"/>
      <w:pPr>
        <w:tabs>
          <w:tab w:val="num" w:pos="2007"/>
        </w:tabs>
        <w:ind w:left="2007" w:hanging="360"/>
      </w:pPr>
      <w:rPr>
        <w:rFonts w:ascii="Courier New" w:hAnsi="Courier New" w:hint="default"/>
      </w:rPr>
    </w:lvl>
    <w:lvl w:ilvl="1" w:tplc="04190003" w:tentative="1">
      <w:start w:val="1"/>
      <w:numFmt w:val="bullet"/>
      <w:lvlText w:val="o"/>
      <w:lvlJc w:val="left"/>
      <w:pPr>
        <w:tabs>
          <w:tab w:val="num" w:pos="2663"/>
        </w:tabs>
        <w:ind w:left="2663" w:hanging="360"/>
      </w:pPr>
      <w:rPr>
        <w:rFonts w:ascii="Courier New" w:hAnsi="Courier New" w:cs="Courier New" w:hint="default"/>
      </w:rPr>
    </w:lvl>
    <w:lvl w:ilvl="2" w:tplc="04190005" w:tentative="1">
      <w:start w:val="1"/>
      <w:numFmt w:val="bullet"/>
      <w:lvlText w:val=""/>
      <w:lvlJc w:val="left"/>
      <w:pPr>
        <w:tabs>
          <w:tab w:val="num" w:pos="3383"/>
        </w:tabs>
        <w:ind w:left="3383" w:hanging="360"/>
      </w:pPr>
      <w:rPr>
        <w:rFonts w:ascii="Wingdings" w:hAnsi="Wingdings" w:hint="default"/>
      </w:rPr>
    </w:lvl>
    <w:lvl w:ilvl="3" w:tplc="04190001" w:tentative="1">
      <w:start w:val="1"/>
      <w:numFmt w:val="bullet"/>
      <w:lvlText w:val=""/>
      <w:lvlJc w:val="left"/>
      <w:pPr>
        <w:tabs>
          <w:tab w:val="num" w:pos="4103"/>
        </w:tabs>
        <w:ind w:left="4103" w:hanging="360"/>
      </w:pPr>
      <w:rPr>
        <w:rFonts w:ascii="Symbol" w:hAnsi="Symbol" w:hint="default"/>
      </w:rPr>
    </w:lvl>
    <w:lvl w:ilvl="4" w:tplc="04190003" w:tentative="1">
      <w:start w:val="1"/>
      <w:numFmt w:val="bullet"/>
      <w:lvlText w:val="o"/>
      <w:lvlJc w:val="left"/>
      <w:pPr>
        <w:tabs>
          <w:tab w:val="num" w:pos="4823"/>
        </w:tabs>
        <w:ind w:left="4823" w:hanging="360"/>
      </w:pPr>
      <w:rPr>
        <w:rFonts w:ascii="Courier New" w:hAnsi="Courier New" w:cs="Courier New" w:hint="default"/>
      </w:rPr>
    </w:lvl>
    <w:lvl w:ilvl="5" w:tplc="04190005" w:tentative="1">
      <w:start w:val="1"/>
      <w:numFmt w:val="bullet"/>
      <w:lvlText w:val=""/>
      <w:lvlJc w:val="left"/>
      <w:pPr>
        <w:tabs>
          <w:tab w:val="num" w:pos="5543"/>
        </w:tabs>
        <w:ind w:left="5543" w:hanging="360"/>
      </w:pPr>
      <w:rPr>
        <w:rFonts w:ascii="Wingdings" w:hAnsi="Wingdings" w:hint="default"/>
      </w:rPr>
    </w:lvl>
    <w:lvl w:ilvl="6" w:tplc="04190001" w:tentative="1">
      <w:start w:val="1"/>
      <w:numFmt w:val="bullet"/>
      <w:lvlText w:val=""/>
      <w:lvlJc w:val="left"/>
      <w:pPr>
        <w:tabs>
          <w:tab w:val="num" w:pos="6263"/>
        </w:tabs>
        <w:ind w:left="6263" w:hanging="360"/>
      </w:pPr>
      <w:rPr>
        <w:rFonts w:ascii="Symbol" w:hAnsi="Symbol" w:hint="default"/>
      </w:rPr>
    </w:lvl>
    <w:lvl w:ilvl="7" w:tplc="04190003" w:tentative="1">
      <w:start w:val="1"/>
      <w:numFmt w:val="bullet"/>
      <w:lvlText w:val="o"/>
      <w:lvlJc w:val="left"/>
      <w:pPr>
        <w:tabs>
          <w:tab w:val="num" w:pos="6983"/>
        </w:tabs>
        <w:ind w:left="6983" w:hanging="360"/>
      </w:pPr>
      <w:rPr>
        <w:rFonts w:ascii="Courier New" w:hAnsi="Courier New" w:cs="Courier New" w:hint="default"/>
      </w:rPr>
    </w:lvl>
    <w:lvl w:ilvl="8" w:tplc="04190005" w:tentative="1">
      <w:start w:val="1"/>
      <w:numFmt w:val="bullet"/>
      <w:lvlText w:val=""/>
      <w:lvlJc w:val="left"/>
      <w:pPr>
        <w:tabs>
          <w:tab w:val="num" w:pos="7703"/>
        </w:tabs>
        <w:ind w:left="7703" w:hanging="360"/>
      </w:pPr>
      <w:rPr>
        <w:rFonts w:ascii="Wingdings" w:hAnsi="Wingdings" w:hint="default"/>
      </w:rPr>
    </w:lvl>
  </w:abstractNum>
  <w:abstractNum w:abstractNumId="13">
    <w:nsid w:val="20BE5036"/>
    <w:multiLevelType w:val="multilevel"/>
    <w:tmpl w:val="F250B2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1EE728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A640B77"/>
    <w:multiLevelType w:val="singleLevel"/>
    <w:tmpl w:val="3460ABA0"/>
    <w:lvl w:ilvl="0">
      <w:start w:val="6"/>
      <w:numFmt w:val="bullet"/>
      <w:lvlText w:val="-"/>
      <w:lvlJc w:val="left"/>
      <w:pPr>
        <w:tabs>
          <w:tab w:val="num" w:pos="795"/>
        </w:tabs>
        <w:ind w:left="795" w:hanging="360"/>
      </w:pPr>
      <w:rPr>
        <w:rFonts w:hint="default"/>
      </w:rPr>
    </w:lvl>
  </w:abstractNum>
  <w:abstractNum w:abstractNumId="16">
    <w:nsid w:val="2B5F0B30"/>
    <w:multiLevelType w:val="multilevel"/>
    <w:tmpl w:val="46CEE1C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A882A91"/>
    <w:multiLevelType w:val="hybridMultilevel"/>
    <w:tmpl w:val="4F643C46"/>
    <w:lvl w:ilvl="0" w:tplc="4C5253CC">
      <w:start w:val="1"/>
      <w:numFmt w:val="bullet"/>
      <w:lvlText w:val="-"/>
      <w:lvlJc w:val="left"/>
      <w:pPr>
        <w:tabs>
          <w:tab w:val="num" w:pos="784"/>
        </w:tabs>
        <w:ind w:left="784"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CC05228"/>
    <w:multiLevelType w:val="multilevel"/>
    <w:tmpl w:val="5724926E"/>
    <w:lvl w:ilvl="0">
      <w:start w:val="3"/>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ascii="Times New Roman" w:hAnsi="Times New Roman" w:cs="Times New Roman"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27E2D17"/>
    <w:multiLevelType w:val="hybridMultilevel"/>
    <w:tmpl w:val="07DA7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FB0AFF"/>
    <w:multiLevelType w:val="hybridMultilevel"/>
    <w:tmpl w:val="13F63516"/>
    <w:lvl w:ilvl="0" w:tplc="4C5253CC">
      <w:start w:val="1"/>
      <w:numFmt w:val="bullet"/>
      <w:lvlText w:val="-"/>
      <w:lvlJc w:val="left"/>
      <w:pPr>
        <w:tabs>
          <w:tab w:val="num" w:pos="1351"/>
        </w:tabs>
        <w:ind w:left="1351"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49EC2C3C"/>
    <w:multiLevelType w:val="multilevel"/>
    <w:tmpl w:val="6FA8E13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nsid w:val="5DC10E17"/>
    <w:multiLevelType w:val="multilevel"/>
    <w:tmpl w:val="CAA6006E"/>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0114918"/>
    <w:multiLevelType w:val="multilevel"/>
    <w:tmpl w:val="201EA5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01600CC"/>
    <w:multiLevelType w:val="multilevel"/>
    <w:tmpl w:val="B9462CE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81F3C6C"/>
    <w:multiLevelType w:val="singleLevel"/>
    <w:tmpl w:val="3460ABA0"/>
    <w:lvl w:ilvl="0">
      <w:start w:val="6"/>
      <w:numFmt w:val="bullet"/>
      <w:lvlText w:val="-"/>
      <w:lvlJc w:val="left"/>
      <w:pPr>
        <w:tabs>
          <w:tab w:val="num" w:pos="795"/>
        </w:tabs>
        <w:ind w:left="795" w:hanging="360"/>
      </w:pPr>
      <w:rPr>
        <w:rFonts w:hint="default"/>
      </w:rPr>
    </w:lvl>
  </w:abstractNum>
  <w:abstractNum w:abstractNumId="26">
    <w:nsid w:val="6B3B15C9"/>
    <w:multiLevelType w:val="hybridMultilevel"/>
    <w:tmpl w:val="314827EC"/>
    <w:lvl w:ilvl="0" w:tplc="FFFFFFFF">
      <w:numFmt w:val="bullet"/>
      <w:lvlText w:val="–"/>
      <w:lvlJc w:val="left"/>
      <w:pPr>
        <w:tabs>
          <w:tab w:val="num" w:pos="2716"/>
        </w:tabs>
        <w:ind w:left="2716" w:hanging="360"/>
      </w:pPr>
      <w:rPr>
        <w:rFonts w:ascii="Times New Roman" w:eastAsia="Times New Roman" w:hAnsi="Times New Roman" w:cs="Times New Roman" w:hint="default"/>
      </w:rPr>
    </w:lvl>
    <w:lvl w:ilvl="1" w:tplc="FFFFFFFF">
      <w:numFmt w:val="bullet"/>
      <w:lvlText w:val="–"/>
      <w:lvlJc w:val="left"/>
      <w:pPr>
        <w:tabs>
          <w:tab w:val="num" w:pos="2716"/>
        </w:tabs>
        <w:ind w:left="2716" w:hanging="360"/>
      </w:pPr>
      <w:rPr>
        <w:rFonts w:ascii="Times New Roman" w:eastAsia="Times New Roman" w:hAnsi="Times New Roman" w:cs="Times New Roman"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27">
    <w:nsid w:val="720D327B"/>
    <w:multiLevelType w:val="multilevel"/>
    <w:tmpl w:val="CAA6006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3763E15"/>
    <w:multiLevelType w:val="multilevel"/>
    <w:tmpl w:val="DC3202B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6"/>
  </w:num>
  <w:num w:numId="3">
    <w:abstractNumId w:val="26"/>
  </w:num>
  <w:num w:numId="4">
    <w:abstractNumId w:val="2"/>
  </w:num>
  <w:num w:numId="5">
    <w:abstractNumId w:val="11"/>
  </w:num>
  <w:num w:numId="6">
    <w:abstractNumId w:val="24"/>
  </w:num>
  <w:num w:numId="7">
    <w:abstractNumId w:val="14"/>
  </w:num>
  <w:num w:numId="8">
    <w:abstractNumId w:val="18"/>
  </w:num>
  <w:num w:numId="9">
    <w:abstractNumId w:val="25"/>
  </w:num>
  <w:num w:numId="10">
    <w:abstractNumId w:val="15"/>
  </w:num>
  <w:num w:numId="11">
    <w:abstractNumId w:val="13"/>
  </w:num>
  <w:num w:numId="12">
    <w:abstractNumId w:val="23"/>
  </w:num>
  <w:num w:numId="13">
    <w:abstractNumId w:val="1"/>
  </w:num>
  <w:num w:numId="14">
    <w:abstractNumId w:val="10"/>
  </w:num>
  <w:num w:numId="15">
    <w:abstractNumId w:val="3"/>
  </w:num>
  <w:num w:numId="16">
    <w:abstractNumId w:val="8"/>
  </w:num>
  <w:num w:numId="17">
    <w:abstractNumId w:val="9"/>
  </w:num>
  <w:num w:numId="18">
    <w:abstractNumId w:val="20"/>
  </w:num>
  <w:num w:numId="19">
    <w:abstractNumId w:val="4"/>
  </w:num>
  <w:num w:numId="20">
    <w:abstractNumId w:val="21"/>
  </w:num>
  <w:num w:numId="21">
    <w:abstractNumId w:val="12"/>
  </w:num>
  <w:num w:numId="22">
    <w:abstractNumId w:val="16"/>
  </w:num>
  <w:num w:numId="23">
    <w:abstractNumId w:val="17"/>
  </w:num>
  <w:num w:numId="24">
    <w:abstractNumId w:val="0"/>
  </w:num>
  <w:num w:numId="25">
    <w:abstractNumId w:val="27"/>
  </w:num>
  <w:num w:numId="26">
    <w:abstractNumId w:val="22"/>
  </w:num>
  <w:num w:numId="27">
    <w:abstractNumId w:val="7"/>
  </w:num>
  <w:num w:numId="28">
    <w:abstractNumId w:val="2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78"/>
    <w:rsid w:val="00166B59"/>
    <w:rsid w:val="003227C1"/>
    <w:rsid w:val="0052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5F78"/>
    <w:pPr>
      <w:keepNext/>
      <w:widowControl w:val="0"/>
      <w:spacing w:after="0" w:line="260" w:lineRule="auto"/>
      <w:jc w:val="center"/>
      <w:outlineLvl w:val="0"/>
    </w:pPr>
    <w:rPr>
      <w:rFonts w:ascii="Times New Roman" w:eastAsia="Times New Roman" w:hAnsi="Times New Roman" w:cs="Times New Roman"/>
      <w:snapToGrid w:val="0"/>
      <w:sz w:val="36"/>
      <w:szCs w:val="20"/>
      <w:lang w:eastAsia="ru-RU"/>
    </w:rPr>
  </w:style>
  <w:style w:type="paragraph" w:styleId="2">
    <w:name w:val="heading 2"/>
    <w:basedOn w:val="a"/>
    <w:next w:val="a"/>
    <w:link w:val="20"/>
    <w:qFormat/>
    <w:rsid w:val="00525F78"/>
    <w:pPr>
      <w:keepNext/>
      <w:widowControl w:val="0"/>
      <w:spacing w:after="0" w:line="240" w:lineRule="auto"/>
      <w:jc w:val="center"/>
      <w:outlineLvl w:val="1"/>
    </w:pPr>
    <w:rPr>
      <w:rFonts w:ascii="Times New Roman" w:eastAsia="Times New Roman" w:hAnsi="Times New Roman" w:cs="Times New Roman"/>
      <w:b/>
      <w:smallCaps/>
      <w:snapToGrid w:val="0"/>
      <w:sz w:val="24"/>
      <w:szCs w:val="20"/>
      <w:lang w:eastAsia="ru-RU"/>
    </w:rPr>
  </w:style>
  <w:style w:type="paragraph" w:styleId="3">
    <w:name w:val="heading 3"/>
    <w:basedOn w:val="a"/>
    <w:next w:val="a"/>
    <w:link w:val="30"/>
    <w:qFormat/>
    <w:rsid w:val="00525F78"/>
    <w:pPr>
      <w:keepNext/>
      <w:widowControl w:val="0"/>
      <w:spacing w:after="0" w:line="240" w:lineRule="auto"/>
      <w:ind w:firstLine="720"/>
      <w:jc w:val="both"/>
      <w:outlineLvl w:val="2"/>
    </w:pPr>
    <w:rPr>
      <w:rFonts w:ascii="Times New Roman" w:eastAsia="Times New Roman" w:hAnsi="Times New Roman" w:cs="Times New Roman"/>
      <w:b/>
      <w:snapToGrid w:val="0"/>
      <w:sz w:val="24"/>
      <w:szCs w:val="20"/>
      <w:lang w:eastAsia="ru-RU"/>
    </w:rPr>
  </w:style>
  <w:style w:type="paragraph" w:styleId="4">
    <w:name w:val="heading 4"/>
    <w:basedOn w:val="a"/>
    <w:next w:val="a"/>
    <w:link w:val="40"/>
    <w:qFormat/>
    <w:rsid w:val="00525F78"/>
    <w:pPr>
      <w:keepNext/>
      <w:widowControl w:val="0"/>
      <w:spacing w:before="20" w:after="0" w:line="240" w:lineRule="auto"/>
      <w:outlineLvl w:val="3"/>
    </w:pPr>
    <w:rPr>
      <w:rFonts w:ascii="Times New Roman" w:eastAsia="Times New Roman" w:hAnsi="Times New Roman" w:cs="Times New Roman"/>
      <w:b/>
      <w:bCs/>
      <w:snapToGrid w:val="0"/>
      <w:szCs w:val="20"/>
      <w:lang w:eastAsia="ru-RU"/>
    </w:rPr>
  </w:style>
  <w:style w:type="paragraph" w:styleId="5">
    <w:name w:val="heading 5"/>
    <w:basedOn w:val="a"/>
    <w:next w:val="a"/>
    <w:link w:val="50"/>
    <w:qFormat/>
    <w:rsid w:val="00525F78"/>
    <w:pPr>
      <w:keepNext/>
      <w:widowControl w:val="0"/>
      <w:spacing w:after="0" w:line="240" w:lineRule="auto"/>
      <w:jc w:val="center"/>
      <w:outlineLvl w:val="4"/>
    </w:pPr>
    <w:rPr>
      <w:rFonts w:ascii="Times New Roman" w:eastAsia="Times New Roman" w:hAnsi="Times New Roman" w:cs="Times New Roman"/>
      <w:b/>
      <w:bCs/>
      <w:snapToGrid w:val="0"/>
      <w:sz w:val="20"/>
      <w:szCs w:val="20"/>
      <w:lang w:eastAsia="ru-RU"/>
    </w:rPr>
  </w:style>
  <w:style w:type="paragraph" w:styleId="6">
    <w:name w:val="heading 6"/>
    <w:basedOn w:val="a"/>
    <w:next w:val="a"/>
    <w:link w:val="60"/>
    <w:qFormat/>
    <w:rsid w:val="00525F78"/>
    <w:pPr>
      <w:keepNext/>
      <w:widowControl w:val="0"/>
      <w:spacing w:after="0" w:line="220" w:lineRule="auto"/>
      <w:ind w:left="567" w:firstLine="426"/>
      <w:jc w:val="both"/>
      <w:outlineLvl w:val="5"/>
    </w:pPr>
    <w:rPr>
      <w:rFonts w:ascii="Times New Roman" w:eastAsia="Times New Roman" w:hAnsi="Times New Roman" w:cs="Times New Roman"/>
      <w:snapToGrid w:val="0"/>
      <w:sz w:val="24"/>
      <w:szCs w:val="20"/>
      <w:lang w:eastAsia="ru-RU"/>
    </w:rPr>
  </w:style>
  <w:style w:type="paragraph" w:styleId="7">
    <w:name w:val="heading 7"/>
    <w:basedOn w:val="a"/>
    <w:next w:val="a"/>
    <w:link w:val="70"/>
    <w:qFormat/>
    <w:rsid w:val="00525F78"/>
    <w:pPr>
      <w:keepNext/>
      <w:widowControl w:val="0"/>
      <w:spacing w:after="0" w:line="240" w:lineRule="auto"/>
      <w:jc w:val="center"/>
      <w:outlineLvl w:val="6"/>
    </w:pPr>
    <w:rPr>
      <w:rFonts w:ascii="Times New Roman" w:eastAsia="Times New Roman" w:hAnsi="Times New Roman" w:cs="Times New Roman"/>
      <w:b/>
      <w:snapToGrid w:val="0"/>
      <w:szCs w:val="20"/>
      <w:lang w:eastAsia="ru-RU"/>
    </w:rPr>
  </w:style>
  <w:style w:type="paragraph" w:styleId="8">
    <w:name w:val="heading 8"/>
    <w:basedOn w:val="a"/>
    <w:next w:val="a"/>
    <w:link w:val="80"/>
    <w:qFormat/>
    <w:rsid w:val="00525F78"/>
    <w:pPr>
      <w:keepNext/>
      <w:widowControl w:val="0"/>
      <w:spacing w:after="0" w:line="260" w:lineRule="auto"/>
      <w:ind w:left="567"/>
      <w:outlineLvl w:val="7"/>
    </w:pPr>
    <w:rPr>
      <w:rFonts w:ascii="Times New Roman" w:eastAsia="Times New Roman" w:hAnsi="Times New Roman" w:cs="Times New Roman"/>
      <w:b/>
      <w:snapToGrid w:val="0"/>
      <w:szCs w:val="20"/>
      <w:lang w:eastAsia="ru-RU"/>
    </w:rPr>
  </w:style>
  <w:style w:type="paragraph" w:styleId="9">
    <w:name w:val="heading 9"/>
    <w:basedOn w:val="a"/>
    <w:next w:val="a"/>
    <w:link w:val="90"/>
    <w:qFormat/>
    <w:rsid w:val="00525F78"/>
    <w:pPr>
      <w:keepNext/>
      <w:widowControl w:val="0"/>
      <w:spacing w:after="0" w:line="260" w:lineRule="auto"/>
      <w:ind w:firstLine="1280"/>
      <w:outlineLvl w:val="8"/>
    </w:pPr>
    <w:rPr>
      <w:rFonts w:ascii="Times New Roman" w:eastAsia="Times New Roman" w:hAnsi="Times New Roman" w:cs="Times New Roman"/>
      <w:b/>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5F78"/>
    <w:rPr>
      <w:rFonts w:ascii="Times New Roman" w:eastAsia="Times New Roman" w:hAnsi="Times New Roman" w:cs="Times New Roman"/>
      <w:snapToGrid w:val="0"/>
      <w:sz w:val="36"/>
      <w:szCs w:val="20"/>
      <w:lang w:eastAsia="ru-RU"/>
    </w:rPr>
  </w:style>
  <w:style w:type="character" w:customStyle="1" w:styleId="20">
    <w:name w:val="Заголовок 2 Знак"/>
    <w:basedOn w:val="a0"/>
    <w:link w:val="2"/>
    <w:rsid w:val="00525F78"/>
    <w:rPr>
      <w:rFonts w:ascii="Times New Roman" w:eastAsia="Times New Roman" w:hAnsi="Times New Roman" w:cs="Times New Roman"/>
      <w:b/>
      <w:smallCaps/>
      <w:snapToGrid w:val="0"/>
      <w:sz w:val="24"/>
      <w:szCs w:val="20"/>
      <w:lang w:eastAsia="ru-RU"/>
    </w:rPr>
  </w:style>
  <w:style w:type="character" w:customStyle="1" w:styleId="30">
    <w:name w:val="Заголовок 3 Знак"/>
    <w:basedOn w:val="a0"/>
    <w:link w:val="3"/>
    <w:rsid w:val="00525F78"/>
    <w:rPr>
      <w:rFonts w:ascii="Times New Roman" w:eastAsia="Times New Roman" w:hAnsi="Times New Roman" w:cs="Times New Roman"/>
      <w:b/>
      <w:snapToGrid w:val="0"/>
      <w:sz w:val="24"/>
      <w:szCs w:val="20"/>
      <w:lang w:eastAsia="ru-RU"/>
    </w:rPr>
  </w:style>
  <w:style w:type="character" w:customStyle="1" w:styleId="40">
    <w:name w:val="Заголовок 4 Знак"/>
    <w:basedOn w:val="a0"/>
    <w:link w:val="4"/>
    <w:rsid w:val="00525F78"/>
    <w:rPr>
      <w:rFonts w:ascii="Times New Roman" w:eastAsia="Times New Roman" w:hAnsi="Times New Roman" w:cs="Times New Roman"/>
      <w:b/>
      <w:bCs/>
      <w:snapToGrid w:val="0"/>
      <w:szCs w:val="20"/>
      <w:lang w:eastAsia="ru-RU"/>
    </w:rPr>
  </w:style>
  <w:style w:type="character" w:customStyle="1" w:styleId="50">
    <w:name w:val="Заголовок 5 Знак"/>
    <w:basedOn w:val="a0"/>
    <w:link w:val="5"/>
    <w:rsid w:val="00525F78"/>
    <w:rPr>
      <w:rFonts w:ascii="Times New Roman" w:eastAsia="Times New Roman" w:hAnsi="Times New Roman" w:cs="Times New Roman"/>
      <w:b/>
      <w:bCs/>
      <w:snapToGrid w:val="0"/>
      <w:sz w:val="20"/>
      <w:szCs w:val="20"/>
      <w:lang w:eastAsia="ru-RU"/>
    </w:rPr>
  </w:style>
  <w:style w:type="character" w:customStyle="1" w:styleId="60">
    <w:name w:val="Заголовок 6 Знак"/>
    <w:basedOn w:val="a0"/>
    <w:link w:val="6"/>
    <w:rsid w:val="00525F78"/>
    <w:rPr>
      <w:rFonts w:ascii="Times New Roman" w:eastAsia="Times New Roman" w:hAnsi="Times New Roman" w:cs="Times New Roman"/>
      <w:snapToGrid w:val="0"/>
      <w:sz w:val="24"/>
      <w:szCs w:val="20"/>
      <w:lang w:eastAsia="ru-RU"/>
    </w:rPr>
  </w:style>
  <w:style w:type="character" w:customStyle="1" w:styleId="70">
    <w:name w:val="Заголовок 7 Знак"/>
    <w:basedOn w:val="a0"/>
    <w:link w:val="7"/>
    <w:rsid w:val="00525F78"/>
    <w:rPr>
      <w:rFonts w:ascii="Times New Roman" w:eastAsia="Times New Roman" w:hAnsi="Times New Roman" w:cs="Times New Roman"/>
      <w:b/>
      <w:snapToGrid w:val="0"/>
      <w:szCs w:val="20"/>
      <w:lang w:eastAsia="ru-RU"/>
    </w:rPr>
  </w:style>
  <w:style w:type="character" w:customStyle="1" w:styleId="80">
    <w:name w:val="Заголовок 8 Знак"/>
    <w:basedOn w:val="a0"/>
    <w:link w:val="8"/>
    <w:rsid w:val="00525F78"/>
    <w:rPr>
      <w:rFonts w:ascii="Times New Roman" w:eastAsia="Times New Roman" w:hAnsi="Times New Roman" w:cs="Times New Roman"/>
      <w:b/>
      <w:snapToGrid w:val="0"/>
      <w:szCs w:val="20"/>
      <w:lang w:eastAsia="ru-RU"/>
    </w:rPr>
  </w:style>
  <w:style w:type="character" w:customStyle="1" w:styleId="90">
    <w:name w:val="Заголовок 9 Знак"/>
    <w:basedOn w:val="a0"/>
    <w:link w:val="9"/>
    <w:rsid w:val="00525F78"/>
    <w:rPr>
      <w:rFonts w:ascii="Times New Roman" w:eastAsia="Times New Roman" w:hAnsi="Times New Roman" w:cs="Times New Roman"/>
      <w:b/>
      <w:snapToGrid w:val="0"/>
      <w:szCs w:val="20"/>
      <w:lang w:eastAsia="ru-RU"/>
    </w:rPr>
  </w:style>
  <w:style w:type="numbering" w:customStyle="1" w:styleId="11">
    <w:name w:val="Нет списка1"/>
    <w:next w:val="a2"/>
    <w:semiHidden/>
    <w:unhideWhenUsed/>
    <w:rsid w:val="00525F78"/>
  </w:style>
  <w:style w:type="paragraph" w:styleId="a3">
    <w:name w:val="Body Text"/>
    <w:basedOn w:val="a"/>
    <w:link w:val="a4"/>
    <w:rsid w:val="00525F78"/>
    <w:pPr>
      <w:widowControl w:val="0"/>
      <w:spacing w:after="0" w:line="260" w:lineRule="auto"/>
    </w:pPr>
    <w:rPr>
      <w:rFonts w:ascii="Times New Roman" w:eastAsia="Times New Roman" w:hAnsi="Times New Roman" w:cs="Times New Roman"/>
      <w:snapToGrid w:val="0"/>
      <w:sz w:val="24"/>
      <w:szCs w:val="20"/>
      <w:lang w:val="x-none" w:eastAsia="ru-RU"/>
    </w:rPr>
  </w:style>
  <w:style w:type="character" w:customStyle="1" w:styleId="a4">
    <w:name w:val="Основной текст Знак"/>
    <w:basedOn w:val="a0"/>
    <w:link w:val="a3"/>
    <w:rsid w:val="00525F78"/>
    <w:rPr>
      <w:rFonts w:ascii="Times New Roman" w:eastAsia="Times New Roman" w:hAnsi="Times New Roman" w:cs="Times New Roman"/>
      <w:snapToGrid w:val="0"/>
      <w:sz w:val="24"/>
      <w:szCs w:val="20"/>
      <w:lang w:val="x-none" w:eastAsia="ru-RU"/>
    </w:rPr>
  </w:style>
  <w:style w:type="paragraph" w:styleId="a5">
    <w:name w:val="Body Text Indent"/>
    <w:basedOn w:val="a"/>
    <w:link w:val="a6"/>
    <w:unhideWhenUsed/>
    <w:rsid w:val="00525F78"/>
    <w:pPr>
      <w:spacing w:after="120"/>
      <w:ind w:left="283"/>
    </w:pPr>
    <w:rPr>
      <w:rFonts w:ascii="Calibri" w:eastAsia="Calibri" w:hAnsi="Calibri" w:cs="Times New Roman"/>
    </w:rPr>
  </w:style>
  <w:style w:type="character" w:customStyle="1" w:styleId="a6">
    <w:name w:val="Основной текст с отступом Знак"/>
    <w:basedOn w:val="a0"/>
    <w:link w:val="a5"/>
    <w:rsid w:val="00525F78"/>
    <w:rPr>
      <w:rFonts w:ascii="Calibri" w:eastAsia="Calibri" w:hAnsi="Calibri" w:cs="Times New Roman"/>
    </w:rPr>
  </w:style>
  <w:style w:type="paragraph" w:styleId="21">
    <w:name w:val="Body Text Indent 2"/>
    <w:basedOn w:val="a"/>
    <w:link w:val="22"/>
    <w:unhideWhenUsed/>
    <w:rsid w:val="00525F78"/>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rsid w:val="00525F78"/>
    <w:rPr>
      <w:rFonts w:ascii="Calibri" w:eastAsia="Calibri" w:hAnsi="Calibri" w:cs="Times New Roman"/>
    </w:rPr>
  </w:style>
  <w:style w:type="paragraph" w:customStyle="1" w:styleId="FR1">
    <w:name w:val="FR1"/>
    <w:rsid w:val="00525F78"/>
    <w:pPr>
      <w:widowControl w:val="0"/>
      <w:spacing w:after="0" w:line="240" w:lineRule="auto"/>
    </w:pPr>
    <w:rPr>
      <w:rFonts w:ascii="Times New Roman" w:eastAsia="Times New Roman" w:hAnsi="Times New Roman" w:cs="Times New Roman"/>
      <w:snapToGrid w:val="0"/>
      <w:sz w:val="56"/>
      <w:szCs w:val="20"/>
      <w:lang w:eastAsia="ru-RU"/>
    </w:rPr>
  </w:style>
  <w:style w:type="paragraph" w:customStyle="1" w:styleId="FR2">
    <w:name w:val="FR2"/>
    <w:rsid w:val="00525F78"/>
    <w:pPr>
      <w:widowControl w:val="0"/>
      <w:spacing w:after="0" w:line="320" w:lineRule="auto"/>
      <w:jc w:val="center"/>
    </w:pPr>
    <w:rPr>
      <w:rFonts w:ascii="Times New Roman" w:eastAsia="Times New Roman" w:hAnsi="Times New Roman" w:cs="Times New Roman"/>
      <w:b/>
      <w:snapToGrid w:val="0"/>
      <w:sz w:val="36"/>
      <w:szCs w:val="20"/>
      <w:lang w:eastAsia="ru-RU"/>
    </w:rPr>
  </w:style>
  <w:style w:type="paragraph" w:customStyle="1" w:styleId="FR3">
    <w:name w:val="FR3"/>
    <w:rsid w:val="00525F78"/>
    <w:pPr>
      <w:widowControl w:val="0"/>
      <w:spacing w:after="0" w:line="240" w:lineRule="auto"/>
      <w:ind w:left="5480"/>
    </w:pPr>
    <w:rPr>
      <w:rFonts w:ascii="Times New Roman" w:eastAsia="Times New Roman" w:hAnsi="Times New Roman" w:cs="Times New Roman"/>
      <w:snapToGrid w:val="0"/>
      <w:sz w:val="28"/>
      <w:szCs w:val="20"/>
      <w:lang w:eastAsia="ru-RU"/>
    </w:rPr>
  </w:style>
  <w:style w:type="paragraph" w:customStyle="1" w:styleId="FR4">
    <w:name w:val="FR4"/>
    <w:rsid w:val="00525F78"/>
    <w:pPr>
      <w:widowControl w:val="0"/>
      <w:spacing w:after="0" w:line="240" w:lineRule="auto"/>
    </w:pPr>
    <w:rPr>
      <w:rFonts w:ascii="Arial" w:eastAsia="Times New Roman" w:hAnsi="Arial" w:cs="Times New Roman"/>
      <w:b/>
      <w:snapToGrid w:val="0"/>
      <w:sz w:val="28"/>
      <w:szCs w:val="20"/>
      <w:lang w:eastAsia="ru-RU"/>
    </w:rPr>
  </w:style>
  <w:style w:type="paragraph" w:customStyle="1" w:styleId="FR5">
    <w:name w:val="FR5"/>
    <w:rsid w:val="00525F78"/>
    <w:pPr>
      <w:widowControl w:val="0"/>
      <w:spacing w:after="0" w:line="320" w:lineRule="auto"/>
      <w:jc w:val="both"/>
    </w:pPr>
    <w:rPr>
      <w:rFonts w:ascii="Times New Roman" w:eastAsia="Times New Roman" w:hAnsi="Times New Roman" w:cs="Times New Roman"/>
      <w:b/>
      <w:i/>
      <w:snapToGrid w:val="0"/>
      <w:sz w:val="18"/>
      <w:szCs w:val="20"/>
      <w:lang w:eastAsia="ru-RU"/>
    </w:rPr>
  </w:style>
  <w:style w:type="paragraph" w:styleId="a7">
    <w:name w:val="header"/>
    <w:basedOn w:val="a"/>
    <w:link w:val="a8"/>
    <w:rsid w:val="00525F78"/>
    <w:pPr>
      <w:widowControl w:val="0"/>
      <w:tabs>
        <w:tab w:val="center" w:pos="4153"/>
        <w:tab w:val="right" w:pos="8306"/>
      </w:tabs>
      <w:spacing w:after="0" w:line="260" w:lineRule="auto"/>
      <w:ind w:firstLine="1280"/>
    </w:pPr>
    <w:rPr>
      <w:rFonts w:ascii="Arial" w:eastAsia="Times New Roman" w:hAnsi="Arial" w:cs="Times New Roman"/>
      <w:snapToGrid w:val="0"/>
      <w:sz w:val="18"/>
      <w:szCs w:val="20"/>
      <w:lang w:eastAsia="ru-RU"/>
    </w:rPr>
  </w:style>
  <w:style w:type="character" w:customStyle="1" w:styleId="a8">
    <w:name w:val="Верхний колонтитул Знак"/>
    <w:basedOn w:val="a0"/>
    <w:link w:val="a7"/>
    <w:rsid w:val="00525F78"/>
    <w:rPr>
      <w:rFonts w:ascii="Arial" w:eastAsia="Times New Roman" w:hAnsi="Arial" w:cs="Times New Roman"/>
      <w:snapToGrid w:val="0"/>
      <w:sz w:val="18"/>
      <w:szCs w:val="20"/>
      <w:lang w:eastAsia="ru-RU"/>
    </w:rPr>
  </w:style>
  <w:style w:type="character" w:styleId="a9">
    <w:name w:val="page number"/>
    <w:basedOn w:val="a0"/>
    <w:rsid w:val="00525F78"/>
  </w:style>
  <w:style w:type="paragraph" w:styleId="23">
    <w:name w:val="Body Text 2"/>
    <w:basedOn w:val="a"/>
    <w:link w:val="24"/>
    <w:rsid w:val="00525F78"/>
    <w:pPr>
      <w:widowControl w:val="0"/>
      <w:spacing w:after="0" w:line="240" w:lineRule="auto"/>
      <w:jc w:val="both"/>
    </w:pPr>
    <w:rPr>
      <w:rFonts w:ascii="Times New Roman" w:eastAsia="Times New Roman" w:hAnsi="Times New Roman" w:cs="Times New Roman"/>
      <w:snapToGrid w:val="0"/>
      <w:sz w:val="24"/>
      <w:szCs w:val="20"/>
      <w:lang w:eastAsia="ru-RU"/>
    </w:rPr>
  </w:style>
  <w:style w:type="character" w:customStyle="1" w:styleId="24">
    <w:name w:val="Основной текст 2 Знак"/>
    <w:basedOn w:val="a0"/>
    <w:link w:val="23"/>
    <w:rsid w:val="00525F78"/>
    <w:rPr>
      <w:rFonts w:ascii="Times New Roman" w:eastAsia="Times New Roman" w:hAnsi="Times New Roman" w:cs="Times New Roman"/>
      <w:snapToGrid w:val="0"/>
      <w:sz w:val="24"/>
      <w:szCs w:val="20"/>
      <w:lang w:eastAsia="ru-RU"/>
    </w:rPr>
  </w:style>
  <w:style w:type="paragraph" w:styleId="31">
    <w:name w:val="Body Text Indent 3"/>
    <w:basedOn w:val="a"/>
    <w:link w:val="32"/>
    <w:rsid w:val="00525F78"/>
    <w:pPr>
      <w:widowControl w:val="0"/>
      <w:spacing w:after="0" w:line="240" w:lineRule="auto"/>
      <w:ind w:left="1276" w:firstLine="284"/>
      <w:jc w:val="both"/>
    </w:pPr>
    <w:rPr>
      <w:rFonts w:ascii="Times New Roman" w:eastAsia="Times New Roman" w:hAnsi="Times New Roman" w:cs="Times New Roman"/>
      <w:snapToGrid w:val="0"/>
      <w:sz w:val="24"/>
      <w:szCs w:val="20"/>
      <w:lang w:eastAsia="ru-RU"/>
    </w:rPr>
  </w:style>
  <w:style w:type="character" w:customStyle="1" w:styleId="32">
    <w:name w:val="Основной текст с отступом 3 Знак"/>
    <w:basedOn w:val="a0"/>
    <w:link w:val="31"/>
    <w:rsid w:val="00525F78"/>
    <w:rPr>
      <w:rFonts w:ascii="Times New Roman" w:eastAsia="Times New Roman" w:hAnsi="Times New Roman" w:cs="Times New Roman"/>
      <w:snapToGrid w:val="0"/>
      <w:sz w:val="24"/>
      <w:szCs w:val="20"/>
      <w:lang w:eastAsia="ru-RU"/>
    </w:rPr>
  </w:style>
  <w:style w:type="paragraph" w:styleId="aa">
    <w:name w:val="Block Text"/>
    <w:basedOn w:val="a"/>
    <w:rsid w:val="00525F78"/>
    <w:pPr>
      <w:widowControl w:val="0"/>
      <w:autoSpaceDE w:val="0"/>
      <w:autoSpaceDN w:val="0"/>
      <w:adjustRightInd w:val="0"/>
      <w:spacing w:after="0" w:line="240" w:lineRule="auto"/>
      <w:ind w:left="1134" w:right="1126"/>
      <w:jc w:val="center"/>
    </w:pPr>
    <w:rPr>
      <w:rFonts w:ascii="Times New Roman" w:eastAsia="Times New Roman" w:hAnsi="Times New Roman" w:cs="Times New Roman"/>
      <w:b/>
      <w:szCs w:val="20"/>
      <w:lang w:eastAsia="ru-RU"/>
    </w:rPr>
  </w:style>
  <w:style w:type="paragraph" w:styleId="ab">
    <w:name w:val="footer"/>
    <w:basedOn w:val="a"/>
    <w:link w:val="ac"/>
    <w:uiPriority w:val="99"/>
    <w:rsid w:val="00525F78"/>
    <w:pPr>
      <w:widowControl w:val="0"/>
      <w:tabs>
        <w:tab w:val="center" w:pos="4153"/>
        <w:tab w:val="right" w:pos="8306"/>
      </w:tabs>
      <w:spacing w:after="0" w:line="260" w:lineRule="auto"/>
      <w:ind w:firstLine="1280"/>
    </w:pPr>
    <w:rPr>
      <w:rFonts w:ascii="Arial" w:eastAsia="Times New Roman" w:hAnsi="Arial" w:cs="Times New Roman"/>
      <w:snapToGrid w:val="0"/>
      <w:sz w:val="18"/>
      <w:szCs w:val="20"/>
      <w:lang w:eastAsia="ru-RU"/>
    </w:rPr>
  </w:style>
  <w:style w:type="character" w:customStyle="1" w:styleId="ac">
    <w:name w:val="Нижний колонтитул Знак"/>
    <w:basedOn w:val="a0"/>
    <w:link w:val="ab"/>
    <w:uiPriority w:val="99"/>
    <w:rsid w:val="00525F78"/>
    <w:rPr>
      <w:rFonts w:ascii="Arial" w:eastAsia="Times New Roman" w:hAnsi="Arial" w:cs="Times New Roman"/>
      <w:snapToGrid w:val="0"/>
      <w:sz w:val="18"/>
      <w:szCs w:val="20"/>
      <w:lang w:eastAsia="ru-RU"/>
    </w:rPr>
  </w:style>
  <w:style w:type="paragraph" w:styleId="33">
    <w:name w:val="Body Text 3"/>
    <w:basedOn w:val="a"/>
    <w:link w:val="34"/>
    <w:rsid w:val="00525F78"/>
    <w:pPr>
      <w:widowControl w:val="0"/>
      <w:spacing w:after="0" w:line="260" w:lineRule="auto"/>
      <w:jc w:val="both"/>
    </w:pPr>
    <w:rPr>
      <w:rFonts w:ascii="Times New Roman" w:eastAsia="Times New Roman" w:hAnsi="Times New Roman" w:cs="Times New Roman"/>
      <w:snapToGrid w:val="0"/>
      <w:szCs w:val="20"/>
      <w:lang w:eastAsia="ru-RU"/>
    </w:rPr>
  </w:style>
  <w:style w:type="character" w:customStyle="1" w:styleId="34">
    <w:name w:val="Основной текст 3 Знак"/>
    <w:basedOn w:val="a0"/>
    <w:link w:val="33"/>
    <w:rsid w:val="00525F78"/>
    <w:rPr>
      <w:rFonts w:ascii="Times New Roman" w:eastAsia="Times New Roman" w:hAnsi="Times New Roman" w:cs="Times New Roman"/>
      <w:snapToGrid w:val="0"/>
      <w:szCs w:val="20"/>
      <w:lang w:eastAsia="ru-RU"/>
    </w:rPr>
  </w:style>
  <w:style w:type="paragraph" w:styleId="ad">
    <w:name w:val="Plain Text"/>
    <w:basedOn w:val="a"/>
    <w:link w:val="ae"/>
    <w:rsid w:val="00525F78"/>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525F78"/>
    <w:rPr>
      <w:rFonts w:ascii="Courier New" w:eastAsia="Times New Roman" w:hAnsi="Courier New" w:cs="Times New Roman"/>
      <w:sz w:val="20"/>
      <w:szCs w:val="20"/>
      <w:lang w:eastAsia="ru-RU"/>
    </w:rPr>
  </w:style>
  <w:style w:type="paragraph" w:styleId="af">
    <w:name w:val="Title"/>
    <w:basedOn w:val="a"/>
    <w:link w:val="af0"/>
    <w:qFormat/>
    <w:rsid w:val="00525F78"/>
    <w:pPr>
      <w:spacing w:after="0" w:line="240" w:lineRule="auto"/>
      <w:jc w:val="center"/>
    </w:pPr>
    <w:rPr>
      <w:rFonts w:ascii="Times New Roman" w:eastAsia="Times New Roman" w:hAnsi="Times New Roman" w:cs="Times New Roman"/>
      <w:b/>
      <w:sz w:val="28"/>
      <w:szCs w:val="20"/>
      <w:lang w:eastAsia="ru-RU"/>
    </w:rPr>
  </w:style>
  <w:style w:type="character" w:customStyle="1" w:styleId="af0">
    <w:name w:val="Название Знак"/>
    <w:basedOn w:val="a0"/>
    <w:link w:val="af"/>
    <w:rsid w:val="00525F78"/>
    <w:rPr>
      <w:rFonts w:ascii="Times New Roman" w:eastAsia="Times New Roman" w:hAnsi="Times New Roman" w:cs="Times New Roman"/>
      <w:b/>
      <w:sz w:val="28"/>
      <w:szCs w:val="20"/>
      <w:lang w:eastAsia="ru-RU"/>
    </w:rPr>
  </w:style>
  <w:style w:type="paragraph" w:customStyle="1" w:styleId="BodyText2">
    <w:name w:val="Body Text 2"/>
    <w:basedOn w:val="a"/>
    <w:rsid w:val="00525F78"/>
    <w:pPr>
      <w:widowControl w:val="0"/>
      <w:spacing w:after="0" w:line="240" w:lineRule="auto"/>
      <w:ind w:firstLine="567"/>
      <w:jc w:val="both"/>
    </w:pPr>
    <w:rPr>
      <w:rFonts w:ascii="Consultant" w:eastAsia="Times New Roman" w:hAnsi="Consultant" w:cs="Times New Roman"/>
      <w:sz w:val="28"/>
      <w:szCs w:val="20"/>
      <w:lang w:eastAsia="ru-RU"/>
    </w:rPr>
  </w:style>
  <w:style w:type="paragraph" w:styleId="af1">
    <w:name w:val="Document Map"/>
    <w:basedOn w:val="a"/>
    <w:link w:val="af2"/>
    <w:semiHidden/>
    <w:rsid w:val="00525F78"/>
    <w:pPr>
      <w:shd w:val="clear" w:color="auto" w:fill="000080"/>
      <w:spacing w:after="0" w:line="240" w:lineRule="auto"/>
    </w:pPr>
    <w:rPr>
      <w:rFonts w:ascii="Tahoma" w:eastAsia="Times New Roman" w:hAnsi="Tahoma" w:cs="Times New Roman"/>
      <w:sz w:val="20"/>
      <w:szCs w:val="20"/>
      <w:lang w:eastAsia="ru-RU"/>
    </w:rPr>
  </w:style>
  <w:style w:type="character" w:customStyle="1" w:styleId="af2">
    <w:name w:val="Схема документа Знак"/>
    <w:basedOn w:val="a0"/>
    <w:link w:val="af1"/>
    <w:semiHidden/>
    <w:rsid w:val="00525F78"/>
    <w:rPr>
      <w:rFonts w:ascii="Tahoma" w:eastAsia="Times New Roman" w:hAnsi="Tahoma" w:cs="Times New Roman"/>
      <w:sz w:val="20"/>
      <w:szCs w:val="20"/>
      <w:shd w:val="clear" w:color="auto" w:fill="000080"/>
      <w:lang w:eastAsia="ru-RU"/>
    </w:rPr>
  </w:style>
  <w:style w:type="paragraph" w:customStyle="1" w:styleId="af3">
    <w:name w:val="Заголовок"/>
    <w:rsid w:val="00525F78"/>
    <w:pPr>
      <w:spacing w:after="0" w:line="240" w:lineRule="auto"/>
    </w:pPr>
    <w:rPr>
      <w:rFonts w:ascii="TimesDL" w:eastAsia="Times New Roman" w:hAnsi="TimesDL" w:cs="Times New Roman"/>
      <w:b/>
      <w:snapToGrid w:val="0"/>
      <w:color w:val="000000"/>
      <w:sz w:val="60"/>
      <w:szCs w:val="20"/>
      <w:lang w:eastAsia="ru-RU"/>
    </w:rPr>
  </w:style>
  <w:style w:type="paragraph" w:customStyle="1" w:styleId="BodyTextIndent3">
    <w:name w:val="Body Text Indent 3"/>
    <w:basedOn w:val="a"/>
    <w:rsid w:val="00525F78"/>
    <w:pPr>
      <w:widowControl w:val="0"/>
      <w:spacing w:after="0" w:line="240" w:lineRule="auto"/>
      <w:ind w:left="5103"/>
    </w:pPr>
    <w:rPr>
      <w:rFonts w:ascii="Times New Roman" w:eastAsia="Times New Roman" w:hAnsi="Times New Roman" w:cs="Times New Roman"/>
      <w:sz w:val="24"/>
      <w:szCs w:val="20"/>
      <w:lang w:eastAsia="ru-RU"/>
    </w:rPr>
  </w:style>
  <w:style w:type="paragraph" w:customStyle="1" w:styleId="ConsNormal">
    <w:name w:val="ConsNormal"/>
    <w:rsid w:val="00525F78"/>
    <w:pPr>
      <w:widowControl w:val="0"/>
      <w:spacing w:after="0" w:line="240" w:lineRule="auto"/>
      <w:ind w:firstLine="720"/>
    </w:pPr>
    <w:rPr>
      <w:rFonts w:ascii="Arial" w:eastAsia="Times New Roman" w:hAnsi="Arial" w:cs="Times New Roman"/>
      <w:snapToGrid w:val="0"/>
      <w:sz w:val="24"/>
      <w:szCs w:val="20"/>
      <w:lang w:eastAsia="ru-RU"/>
    </w:rPr>
  </w:style>
  <w:style w:type="paragraph" w:customStyle="1" w:styleId="ConsNonformat">
    <w:name w:val="ConsNonformat"/>
    <w:rsid w:val="00525F78"/>
    <w:pPr>
      <w:widowControl w:val="0"/>
      <w:spacing w:after="0" w:line="240" w:lineRule="auto"/>
    </w:pPr>
    <w:rPr>
      <w:rFonts w:ascii="Courier New" w:eastAsia="Times New Roman" w:hAnsi="Courier New" w:cs="Times New Roman"/>
      <w:snapToGrid w:val="0"/>
      <w:sz w:val="20"/>
      <w:szCs w:val="20"/>
      <w:lang w:eastAsia="ru-RU"/>
    </w:rPr>
  </w:style>
  <w:style w:type="table" w:styleId="af4">
    <w:name w:val="Table Grid"/>
    <w:basedOn w:val="a1"/>
    <w:rsid w:val="00525F78"/>
    <w:pPr>
      <w:widowControl w:val="0"/>
      <w:spacing w:after="0" w:line="260" w:lineRule="auto"/>
      <w:ind w:firstLine="12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semiHidden/>
    <w:rsid w:val="00525F78"/>
    <w:pPr>
      <w:widowControl w:val="0"/>
      <w:spacing w:after="0" w:line="260" w:lineRule="auto"/>
      <w:ind w:firstLine="1280"/>
    </w:pPr>
    <w:rPr>
      <w:rFonts w:ascii="Tahoma" w:eastAsia="Times New Roman" w:hAnsi="Tahoma" w:cs="Tahoma"/>
      <w:snapToGrid w:val="0"/>
      <w:sz w:val="16"/>
      <w:szCs w:val="16"/>
      <w:lang w:eastAsia="ru-RU"/>
    </w:rPr>
  </w:style>
  <w:style w:type="character" w:customStyle="1" w:styleId="af6">
    <w:name w:val="Текст выноски Знак"/>
    <w:basedOn w:val="a0"/>
    <w:link w:val="af5"/>
    <w:semiHidden/>
    <w:rsid w:val="00525F78"/>
    <w:rPr>
      <w:rFonts w:ascii="Tahoma" w:eastAsia="Times New Roman" w:hAnsi="Tahoma" w:cs="Tahoma"/>
      <w:snapToGrid w:val="0"/>
      <w:sz w:val="16"/>
      <w:szCs w:val="16"/>
      <w:lang w:eastAsia="ru-RU"/>
    </w:rPr>
  </w:style>
  <w:style w:type="paragraph" w:customStyle="1" w:styleId="12">
    <w:name w:val="Текст1"/>
    <w:basedOn w:val="a"/>
    <w:rsid w:val="00525F78"/>
    <w:pPr>
      <w:suppressAutoHyphens/>
      <w:spacing w:after="0" w:line="240" w:lineRule="auto"/>
    </w:pPr>
    <w:rPr>
      <w:rFonts w:ascii="Courier New" w:eastAsia="Times New Roman" w:hAnsi="Courier New" w:cs="Times New Roman"/>
      <w:sz w:val="20"/>
      <w:szCs w:val="20"/>
      <w:lang w:eastAsia="ar-SA"/>
    </w:rPr>
  </w:style>
  <w:style w:type="paragraph" w:customStyle="1" w:styleId="ConsPlusNormal">
    <w:name w:val="ConsPlusNormal"/>
    <w:rsid w:val="00525F78"/>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20">
    <w:name w:val="Основной текст с отступом 22"/>
    <w:basedOn w:val="a"/>
    <w:rsid w:val="00525F78"/>
    <w:pPr>
      <w:suppressAutoHyphens/>
      <w:spacing w:after="0" w:line="288" w:lineRule="auto"/>
      <w:ind w:firstLine="568"/>
      <w:jc w:val="both"/>
    </w:pPr>
    <w:rPr>
      <w:rFonts w:ascii="Times New Roman" w:eastAsia="Times New Roman" w:hAnsi="Times New Roman" w:cs="Times New Roman"/>
      <w:sz w:val="24"/>
      <w:szCs w:val="20"/>
      <w:lang w:eastAsia="ar-SA"/>
    </w:rPr>
  </w:style>
  <w:style w:type="paragraph" w:customStyle="1" w:styleId="310">
    <w:name w:val="Основной текст с отступом 31"/>
    <w:basedOn w:val="a"/>
    <w:rsid w:val="00525F78"/>
    <w:pPr>
      <w:suppressAutoHyphens/>
      <w:spacing w:after="0" w:line="240" w:lineRule="auto"/>
      <w:ind w:firstLine="568"/>
      <w:jc w:val="both"/>
    </w:pPr>
    <w:rPr>
      <w:rFonts w:ascii="Times New Roman" w:eastAsia="Times New Roman" w:hAnsi="Times New Roman" w:cs="Times New Roman"/>
      <w:b/>
      <w:i/>
      <w:sz w:val="24"/>
      <w:szCs w:val="20"/>
      <w:lang w:eastAsia="ar-SA"/>
    </w:rPr>
  </w:style>
  <w:style w:type="paragraph" w:styleId="af7">
    <w:name w:val="Normal (Web)"/>
    <w:basedOn w:val="a"/>
    <w:unhideWhenUsed/>
    <w:rsid w:val="00525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  ConsPlusTitle"/>
    <w:next w:val="a"/>
    <w:rsid w:val="00525F78"/>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ConsPlusCell">
    <w:name w:val="  ConsPlusCell"/>
    <w:next w:val="a"/>
    <w:rsid w:val="00525F78"/>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blk">
    <w:name w:val="blk"/>
    <w:basedOn w:val="a0"/>
    <w:rsid w:val="00525F78"/>
  </w:style>
  <w:style w:type="paragraph" w:styleId="af8">
    <w:name w:val="List Paragraph"/>
    <w:basedOn w:val="a"/>
    <w:uiPriority w:val="34"/>
    <w:qFormat/>
    <w:rsid w:val="00525F78"/>
    <w:pPr>
      <w:spacing w:after="0" w:line="240" w:lineRule="auto"/>
      <w:ind w:left="708"/>
    </w:pPr>
    <w:rPr>
      <w:rFonts w:ascii="Times New Roman" w:eastAsia="Times New Roman" w:hAnsi="Times New Roman" w:cs="Times New Roman"/>
      <w:sz w:val="24"/>
      <w:szCs w:val="24"/>
      <w:lang w:eastAsia="ru-RU"/>
    </w:rPr>
  </w:style>
  <w:style w:type="paragraph" w:customStyle="1" w:styleId="ConsPlusTitle0">
    <w:name w:val="ConsPlusTitle"/>
    <w:next w:val="a"/>
    <w:rsid w:val="00525F78"/>
    <w:pPr>
      <w:widowControl w:val="0"/>
      <w:suppressAutoHyphens/>
      <w:autoSpaceDE w:val="0"/>
      <w:spacing w:after="0" w:line="240" w:lineRule="auto"/>
    </w:pPr>
    <w:rPr>
      <w:rFonts w:ascii="Arial" w:eastAsia="Arial" w:hAnsi="Arial" w:cs="Arial"/>
      <w:b/>
      <w:bCs/>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5F78"/>
    <w:pPr>
      <w:keepNext/>
      <w:widowControl w:val="0"/>
      <w:spacing w:after="0" w:line="260" w:lineRule="auto"/>
      <w:jc w:val="center"/>
      <w:outlineLvl w:val="0"/>
    </w:pPr>
    <w:rPr>
      <w:rFonts w:ascii="Times New Roman" w:eastAsia="Times New Roman" w:hAnsi="Times New Roman" w:cs="Times New Roman"/>
      <w:snapToGrid w:val="0"/>
      <w:sz w:val="36"/>
      <w:szCs w:val="20"/>
      <w:lang w:eastAsia="ru-RU"/>
    </w:rPr>
  </w:style>
  <w:style w:type="paragraph" w:styleId="2">
    <w:name w:val="heading 2"/>
    <w:basedOn w:val="a"/>
    <w:next w:val="a"/>
    <w:link w:val="20"/>
    <w:qFormat/>
    <w:rsid w:val="00525F78"/>
    <w:pPr>
      <w:keepNext/>
      <w:widowControl w:val="0"/>
      <w:spacing w:after="0" w:line="240" w:lineRule="auto"/>
      <w:jc w:val="center"/>
      <w:outlineLvl w:val="1"/>
    </w:pPr>
    <w:rPr>
      <w:rFonts w:ascii="Times New Roman" w:eastAsia="Times New Roman" w:hAnsi="Times New Roman" w:cs="Times New Roman"/>
      <w:b/>
      <w:smallCaps/>
      <w:snapToGrid w:val="0"/>
      <w:sz w:val="24"/>
      <w:szCs w:val="20"/>
      <w:lang w:eastAsia="ru-RU"/>
    </w:rPr>
  </w:style>
  <w:style w:type="paragraph" w:styleId="3">
    <w:name w:val="heading 3"/>
    <w:basedOn w:val="a"/>
    <w:next w:val="a"/>
    <w:link w:val="30"/>
    <w:qFormat/>
    <w:rsid w:val="00525F78"/>
    <w:pPr>
      <w:keepNext/>
      <w:widowControl w:val="0"/>
      <w:spacing w:after="0" w:line="240" w:lineRule="auto"/>
      <w:ind w:firstLine="720"/>
      <w:jc w:val="both"/>
      <w:outlineLvl w:val="2"/>
    </w:pPr>
    <w:rPr>
      <w:rFonts w:ascii="Times New Roman" w:eastAsia="Times New Roman" w:hAnsi="Times New Roman" w:cs="Times New Roman"/>
      <w:b/>
      <w:snapToGrid w:val="0"/>
      <w:sz w:val="24"/>
      <w:szCs w:val="20"/>
      <w:lang w:eastAsia="ru-RU"/>
    </w:rPr>
  </w:style>
  <w:style w:type="paragraph" w:styleId="4">
    <w:name w:val="heading 4"/>
    <w:basedOn w:val="a"/>
    <w:next w:val="a"/>
    <w:link w:val="40"/>
    <w:qFormat/>
    <w:rsid w:val="00525F78"/>
    <w:pPr>
      <w:keepNext/>
      <w:widowControl w:val="0"/>
      <w:spacing w:before="20" w:after="0" w:line="240" w:lineRule="auto"/>
      <w:outlineLvl w:val="3"/>
    </w:pPr>
    <w:rPr>
      <w:rFonts w:ascii="Times New Roman" w:eastAsia="Times New Roman" w:hAnsi="Times New Roman" w:cs="Times New Roman"/>
      <w:b/>
      <w:bCs/>
      <w:snapToGrid w:val="0"/>
      <w:szCs w:val="20"/>
      <w:lang w:eastAsia="ru-RU"/>
    </w:rPr>
  </w:style>
  <w:style w:type="paragraph" w:styleId="5">
    <w:name w:val="heading 5"/>
    <w:basedOn w:val="a"/>
    <w:next w:val="a"/>
    <w:link w:val="50"/>
    <w:qFormat/>
    <w:rsid w:val="00525F78"/>
    <w:pPr>
      <w:keepNext/>
      <w:widowControl w:val="0"/>
      <w:spacing w:after="0" w:line="240" w:lineRule="auto"/>
      <w:jc w:val="center"/>
      <w:outlineLvl w:val="4"/>
    </w:pPr>
    <w:rPr>
      <w:rFonts w:ascii="Times New Roman" w:eastAsia="Times New Roman" w:hAnsi="Times New Roman" w:cs="Times New Roman"/>
      <w:b/>
      <w:bCs/>
      <w:snapToGrid w:val="0"/>
      <w:sz w:val="20"/>
      <w:szCs w:val="20"/>
      <w:lang w:eastAsia="ru-RU"/>
    </w:rPr>
  </w:style>
  <w:style w:type="paragraph" w:styleId="6">
    <w:name w:val="heading 6"/>
    <w:basedOn w:val="a"/>
    <w:next w:val="a"/>
    <w:link w:val="60"/>
    <w:qFormat/>
    <w:rsid w:val="00525F78"/>
    <w:pPr>
      <w:keepNext/>
      <w:widowControl w:val="0"/>
      <w:spacing w:after="0" w:line="220" w:lineRule="auto"/>
      <w:ind w:left="567" w:firstLine="426"/>
      <w:jc w:val="both"/>
      <w:outlineLvl w:val="5"/>
    </w:pPr>
    <w:rPr>
      <w:rFonts w:ascii="Times New Roman" w:eastAsia="Times New Roman" w:hAnsi="Times New Roman" w:cs="Times New Roman"/>
      <w:snapToGrid w:val="0"/>
      <w:sz w:val="24"/>
      <w:szCs w:val="20"/>
      <w:lang w:eastAsia="ru-RU"/>
    </w:rPr>
  </w:style>
  <w:style w:type="paragraph" w:styleId="7">
    <w:name w:val="heading 7"/>
    <w:basedOn w:val="a"/>
    <w:next w:val="a"/>
    <w:link w:val="70"/>
    <w:qFormat/>
    <w:rsid w:val="00525F78"/>
    <w:pPr>
      <w:keepNext/>
      <w:widowControl w:val="0"/>
      <w:spacing w:after="0" w:line="240" w:lineRule="auto"/>
      <w:jc w:val="center"/>
      <w:outlineLvl w:val="6"/>
    </w:pPr>
    <w:rPr>
      <w:rFonts w:ascii="Times New Roman" w:eastAsia="Times New Roman" w:hAnsi="Times New Roman" w:cs="Times New Roman"/>
      <w:b/>
      <w:snapToGrid w:val="0"/>
      <w:szCs w:val="20"/>
      <w:lang w:eastAsia="ru-RU"/>
    </w:rPr>
  </w:style>
  <w:style w:type="paragraph" w:styleId="8">
    <w:name w:val="heading 8"/>
    <w:basedOn w:val="a"/>
    <w:next w:val="a"/>
    <w:link w:val="80"/>
    <w:qFormat/>
    <w:rsid w:val="00525F78"/>
    <w:pPr>
      <w:keepNext/>
      <w:widowControl w:val="0"/>
      <w:spacing w:after="0" w:line="260" w:lineRule="auto"/>
      <w:ind w:left="567"/>
      <w:outlineLvl w:val="7"/>
    </w:pPr>
    <w:rPr>
      <w:rFonts w:ascii="Times New Roman" w:eastAsia="Times New Roman" w:hAnsi="Times New Roman" w:cs="Times New Roman"/>
      <w:b/>
      <w:snapToGrid w:val="0"/>
      <w:szCs w:val="20"/>
      <w:lang w:eastAsia="ru-RU"/>
    </w:rPr>
  </w:style>
  <w:style w:type="paragraph" w:styleId="9">
    <w:name w:val="heading 9"/>
    <w:basedOn w:val="a"/>
    <w:next w:val="a"/>
    <w:link w:val="90"/>
    <w:qFormat/>
    <w:rsid w:val="00525F78"/>
    <w:pPr>
      <w:keepNext/>
      <w:widowControl w:val="0"/>
      <w:spacing w:after="0" w:line="260" w:lineRule="auto"/>
      <w:ind w:firstLine="1280"/>
      <w:outlineLvl w:val="8"/>
    </w:pPr>
    <w:rPr>
      <w:rFonts w:ascii="Times New Roman" w:eastAsia="Times New Roman" w:hAnsi="Times New Roman" w:cs="Times New Roman"/>
      <w:b/>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5F78"/>
    <w:rPr>
      <w:rFonts w:ascii="Times New Roman" w:eastAsia="Times New Roman" w:hAnsi="Times New Roman" w:cs="Times New Roman"/>
      <w:snapToGrid w:val="0"/>
      <w:sz w:val="36"/>
      <w:szCs w:val="20"/>
      <w:lang w:eastAsia="ru-RU"/>
    </w:rPr>
  </w:style>
  <w:style w:type="character" w:customStyle="1" w:styleId="20">
    <w:name w:val="Заголовок 2 Знак"/>
    <w:basedOn w:val="a0"/>
    <w:link w:val="2"/>
    <w:rsid w:val="00525F78"/>
    <w:rPr>
      <w:rFonts w:ascii="Times New Roman" w:eastAsia="Times New Roman" w:hAnsi="Times New Roman" w:cs="Times New Roman"/>
      <w:b/>
      <w:smallCaps/>
      <w:snapToGrid w:val="0"/>
      <w:sz w:val="24"/>
      <w:szCs w:val="20"/>
      <w:lang w:eastAsia="ru-RU"/>
    </w:rPr>
  </w:style>
  <w:style w:type="character" w:customStyle="1" w:styleId="30">
    <w:name w:val="Заголовок 3 Знак"/>
    <w:basedOn w:val="a0"/>
    <w:link w:val="3"/>
    <w:rsid w:val="00525F78"/>
    <w:rPr>
      <w:rFonts w:ascii="Times New Roman" w:eastAsia="Times New Roman" w:hAnsi="Times New Roman" w:cs="Times New Roman"/>
      <w:b/>
      <w:snapToGrid w:val="0"/>
      <w:sz w:val="24"/>
      <w:szCs w:val="20"/>
      <w:lang w:eastAsia="ru-RU"/>
    </w:rPr>
  </w:style>
  <w:style w:type="character" w:customStyle="1" w:styleId="40">
    <w:name w:val="Заголовок 4 Знак"/>
    <w:basedOn w:val="a0"/>
    <w:link w:val="4"/>
    <w:rsid w:val="00525F78"/>
    <w:rPr>
      <w:rFonts w:ascii="Times New Roman" w:eastAsia="Times New Roman" w:hAnsi="Times New Roman" w:cs="Times New Roman"/>
      <w:b/>
      <w:bCs/>
      <w:snapToGrid w:val="0"/>
      <w:szCs w:val="20"/>
      <w:lang w:eastAsia="ru-RU"/>
    </w:rPr>
  </w:style>
  <w:style w:type="character" w:customStyle="1" w:styleId="50">
    <w:name w:val="Заголовок 5 Знак"/>
    <w:basedOn w:val="a0"/>
    <w:link w:val="5"/>
    <w:rsid w:val="00525F78"/>
    <w:rPr>
      <w:rFonts w:ascii="Times New Roman" w:eastAsia="Times New Roman" w:hAnsi="Times New Roman" w:cs="Times New Roman"/>
      <w:b/>
      <w:bCs/>
      <w:snapToGrid w:val="0"/>
      <w:sz w:val="20"/>
      <w:szCs w:val="20"/>
      <w:lang w:eastAsia="ru-RU"/>
    </w:rPr>
  </w:style>
  <w:style w:type="character" w:customStyle="1" w:styleId="60">
    <w:name w:val="Заголовок 6 Знак"/>
    <w:basedOn w:val="a0"/>
    <w:link w:val="6"/>
    <w:rsid w:val="00525F78"/>
    <w:rPr>
      <w:rFonts w:ascii="Times New Roman" w:eastAsia="Times New Roman" w:hAnsi="Times New Roman" w:cs="Times New Roman"/>
      <w:snapToGrid w:val="0"/>
      <w:sz w:val="24"/>
      <w:szCs w:val="20"/>
      <w:lang w:eastAsia="ru-RU"/>
    </w:rPr>
  </w:style>
  <w:style w:type="character" w:customStyle="1" w:styleId="70">
    <w:name w:val="Заголовок 7 Знак"/>
    <w:basedOn w:val="a0"/>
    <w:link w:val="7"/>
    <w:rsid w:val="00525F78"/>
    <w:rPr>
      <w:rFonts w:ascii="Times New Roman" w:eastAsia="Times New Roman" w:hAnsi="Times New Roman" w:cs="Times New Roman"/>
      <w:b/>
      <w:snapToGrid w:val="0"/>
      <w:szCs w:val="20"/>
      <w:lang w:eastAsia="ru-RU"/>
    </w:rPr>
  </w:style>
  <w:style w:type="character" w:customStyle="1" w:styleId="80">
    <w:name w:val="Заголовок 8 Знак"/>
    <w:basedOn w:val="a0"/>
    <w:link w:val="8"/>
    <w:rsid w:val="00525F78"/>
    <w:rPr>
      <w:rFonts w:ascii="Times New Roman" w:eastAsia="Times New Roman" w:hAnsi="Times New Roman" w:cs="Times New Roman"/>
      <w:b/>
      <w:snapToGrid w:val="0"/>
      <w:szCs w:val="20"/>
      <w:lang w:eastAsia="ru-RU"/>
    </w:rPr>
  </w:style>
  <w:style w:type="character" w:customStyle="1" w:styleId="90">
    <w:name w:val="Заголовок 9 Знак"/>
    <w:basedOn w:val="a0"/>
    <w:link w:val="9"/>
    <w:rsid w:val="00525F78"/>
    <w:rPr>
      <w:rFonts w:ascii="Times New Roman" w:eastAsia="Times New Roman" w:hAnsi="Times New Roman" w:cs="Times New Roman"/>
      <w:b/>
      <w:snapToGrid w:val="0"/>
      <w:szCs w:val="20"/>
      <w:lang w:eastAsia="ru-RU"/>
    </w:rPr>
  </w:style>
  <w:style w:type="numbering" w:customStyle="1" w:styleId="11">
    <w:name w:val="Нет списка1"/>
    <w:next w:val="a2"/>
    <w:semiHidden/>
    <w:unhideWhenUsed/>
    <w:rsid w:val="00525F78"/>
  </w:style>
  <w:style w:type="paragraph" w:styleId="a3">
    <w:name w:val="Body Text"/>
    <w:basedOn w:val="a"/>
    <w:link w:val="a4"/>
    <w:rsid w:val="00525F78"/>
    <w:pPr>
      <w:widowControl w:val="0"/>
      <w:spacing w:after="0" w:line="260" w:lineRule="auto"/>
    </w:pPr>
    <w:rPr>
      <w:rFonts w:ascii="Times New Roman" w:eastAsia="Times New Roman" w:hAnsi="Times New Roman" w:cs="Times New Roman"/>
      <w:snapToGrid w:val="0"/>
      <w:sz w:val="24"/>
      <w:szCs w:val="20"/>
      <w:lang w:val="x-none" w:eastAsia="ru-RU"/>
    </w:rPr>
  </w:style>
  <w:style w:type="character" w:customStyle="1" w:styleId="a4">
    <w:name w:val="Основной текст Знак"/>
    <w:basedOn w:val="a0"/>
    <w:link w:val="a3"/>
    <w:rsid w:val="00525F78"/>
    <w:rPr>
      <w:rFonts w:ascii="Times New Roman" w:eastAsia="Times New Roman" w:hAnsi="Times New Roman" w:cs="Times New Roman"/>
      <w:snapToGrid w:val="0"/>
      <w:sz w:val="24"/>
      <w:szCs w:val="20"/>
      <w:lang w:val="x-none" w:eastAsia="ru-RU"/>
    </w:rPr>
  </w:style>
  <w:style w:type="paragraph" w:styleId="a5">
    <w:name w:val="Body Text Indent"/>
    <w:basedOn w:val="a"/>
    <w:link w:val="a6"/>
    <w:unhideWhenUsed/>
    <w:rsid w:val="00525F78"/>
    <w:pPr>
      <w:spacing w:after="120"/>
      <w:ind w:left="283"/>
    </w:pPr>
    <w:rPr>
      <w:rFonts w:ascii="Calibri" w:eastAsia="Calibri" w:hAnsi="Calibri" w:cs="Times New Roman"/>
    </w:rPr>
  </w:style>
  <w:style w:type="character" w:customStyle="1" w:styleId="a6">
    <w:name w:val="Основной текст с отступом Знак"/>
    <w:basedOn w:val="a0"/>
    <w:link w:val="a5"/>
    <w:rsid w:val="00525F78"/>
    <w:rPr>
      <w:rFonts w:ascii="Calibri" w:eastAsia="Calibri" w:hAnsi="Calibri" w:cs="Times New Roman"/>
    </w:rPr>
  </w:style>
  <w:style w:type="paragraph" w:styleId="21">
    <w:name w:val="Body Text Indent 2"/>
    <w:basedOn w:val="a"/>
    <w:link w:val="22"/>
    <w:unhideWhenUsed/>
    <w:rsid w:val="00525F78"/>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rsid w:val="00525F78"/>
    <w:rPr>
      <w:rFonts w:ascii="Calibri" w:eastAsia="Calibri" w:hAnsi="Calibri" w:cs="Times New Roman"/>
    </w:rPr>
  </w:style>
  <w:style w:type="paragraph" w:customStyle="1" w:styleId="FR1">
    <w:name w:val="FR1"/>
    <w:rsid w:val="00525F78"/>
    <w:pPr>
      <w:widowControl w:val="0"/>
      <w:spacing w:after="0" w:line="240" w:lineRule="auto"/>
    </w:pPr>
    <w:rPr>
      <w:rFonts w:ascii="Times New Roman" w:eastAsia="Times New Roman" w:hAnsi="Times New Roman" w:cs="Times New Roman"/>
      <w:snapToGrid w:val="0"/>
      <w:sz w:val="56"/>
      <w:szCs w:val="20"/>
      <w:lang w:eastAsia="ru-RU"/>
    </w:rPr>
  </w:style>
  <w:style w:type="paragraph" w:customStyle="1" w:styleId="FR2">
    <w:name w:val="FR2"/>
    <w:rsid w:val="00525F78"/>
    <w:pPr>
      <w:widowControl w:val="0"/>
      <w:spacing w:after="0" w:line="320" w:lineRule="auto"/>
      <w:jc w:val="center"/>
    </w:pPr>
    <w:rPr>
      <w:rFonts w:ascii="Times New Roman" w:eastAsia="Times New Roman" w:hAnsi="Times New Roman" w:cs="Times New Roman"/>
      <w:b/>
      <w:snapToGrid w:val="0"/>
      <w:sz w:val="36"/>
      <w:szCs w:val="20"/>
      <w:lang w:eastAsia="ru-RU"/>
    </w:rPr>
  </w:style>
  <w:style w:type="paragraph" w:customStyle="1" w:styleId="FR3">
    <w:name w:val="FR3"/>
    <w:rsid w:val="00525F78"/>
    <w:pPr>
      <w:widowControl w:val="0"/>
      <w:spacing w:after="0" w:line="240" w:lineRule="auto"/>
      <w:ind w:left="5480"/>
    </w:pPr>
    <w:rPr>
      <w:rFonts w:ascii="Times New Roman" w:eastAsia="Times New Roman" w:hAnsi="Times New Roman" w:cs="Times New Roman"/>
      <w:snapToGrid w:val="0"/>
      <w:sz w:val="28"/>
      <w:szCs w:val="20"/>
      <w:lang w:eastAsia="ru-RU"/>
    </w:rPr>
  </w:style>
  <w:style w:type="paragraph" w:customStyle="1" w:styleId="FR4">
    <w:name w:val="FR4"/>
    <w:rsid w:val="00525F78"/>
    <w:pPr>
      <w:widowControl w:val="0"/>
      <w:spacing w:after="0" w:line="240" w:lineRule="auto"/>
    </w:pPr>
    <w:rPr>
      <w:rFonts w:ascii="Arial" w:eastAsia="Times New Roman" w:hAnsi="Arial" w:cs="Times New Roman"/>
      <w:b/>
      <w:snapToGrid w:val="0"/>
      <w:sz w:val="28"/>
      <w:szCs w:val="20"/>
      <w:lang w:eastAsia="ru-RU"/>
    </w:rPr>
  </w:style>
  <w:style w:type="paragraph" w:customStyle="1" w:styleId="FR5">
    <w:name w:val="FR5"/>
    <w:rsid w:val="00525F78"/>
    <w:pPr>
      <w:widowControl w:val="0"/>
      <w:spacing w:after="0" w:line="320" w:lineRule="auto"/>
      <w:jc w:val="both"/>
    </w:pPr>
    <w:rPr>
      <w:rFonts w:ascii="Times New Roman" w:eastAsia="Times New Roman" w:hAnsi="Times New Roman" w:cs="Times New Roman"/>
      <w:b/>
      <w:i/>
      <w:snapToGrid w:val="0"/>
      <w:sz w:val="18"/>
      <w:szCs w:val="20"/>
      <w:lang w:eastAsia="ru-RU"/>
    </w:rPr>
  </w:style>
  <w:style w:type="paragraph" w:styleId="a7">
    <w:name w:val="header"/>
    <w:basedOn w:val="a"/>
    <w:link w:val="a8"/>
    <w:rsid w:val="00525F78"/>
    <w:pPr>
      <w:widowControl w:val="0"/>
      <w:tabs>
        <w:tab w:val="center" w:pos="4153"/>
        <w:tab w:val="right" w:pos="8306"/>
      </w:tabs>
      <w:spacing w:after="0" w:line="260" w:lineRule="auto"/>
      <w:ind w:firstLine="1280"/>
    </w:pPr>
    <w:rPr>
      <w:rFonts w:ascii="Arial" w:eastAsia="Times New Roman" w:hAnsi="Arial" w:cs="Times New Roman"/>
      <w:snapToGrid w:val="0"/>
      <w:sz w:val="18"/>
      <w:szCs w:val="20"/>
      <w:lang w:eastAsia="ru-RU"/>
    </w:rPr>
  </w:style>
  <w:style w:type="character" w:customStyle="1" w:styleId="a8">
    <w:name w:val="Верхний колонтитул Знак"/>
    <w:basedOn w:val="a0"/>
    <w:link w:val="a7"/>
    <w:rsid w:val="00525F78"/>
    <w:rPr>
      <w:rFonts w:ascii="Arial" w:eastAsia="Times New Roman" w:hAnsi="Arial" w:cs="Times New Roman"/>
      <w:snapToGrid w:val="0"/>
      <w:sz w:val="18"/>
      <w:szCs w:val="20"/>
      <w:lang w:eastAsia="ru-RU"/>
    </w:rPr>
  </w:style>
  <w:style w:type="character" w:styleId="a9">
    <w:name w:val="page number"/>
    <w:basedOn w:val="a0"/>
    <w:rsid w:val="00525F78"/>
  </w:style>
  <w:style w:type="paragraph" w:styleId="23">
    <w:name w:val="Body Text 2"/>
    <w:basedOn w:val="a"/>
    <w:link w:val="24"/>
    <w:rsid w:val="00525F78"/>
    <w:pPr>
      <w:widowControl w:val="0"/>
      <w:spacing w:after="0" w:line="240" w:lineRule="auto"/>
      <w:jc w:val="both"/>
    </w:pPr>
    <w:rPr>
      <w:rFonts w:ascii="Times New Roman" w:eastAsia="Times New Roman" w:hAnsi="Times New Roman" w:cs="Times New Roman"/>
      <w:snapToGrid w:val="0"/>
      <w:sz w:val="24"/>
      <w:szCs w:val="20"/>
      <w:lang w:eastAsia="ru-RU"/>
    </w:rPr>
  </w:style>
  <w:style w:type="character" w:customStyle="1" w:styleId="24">
    <w:name w:val="Основной текст 2 Знак"/>
    <w:basedOn w:val="a0"/>
    <w:link w:val="23"/>
    <w:rsid w:val="00525F78"/>
    <w:rPr>
      <w:rFonts w:ascii="Times New Roman" w:eastAsia="Times New Roman" w:hAnsi="Times New Roman" w:cs="Times New Roman"/>
      <w:snapToGrid w:val="0"/>
      <w:sz w:val="24"/>
      <w:szCs w:val="20"/>
      <w:lang w:eastAsia="ru-RU"/>
    </w:rPr>
  </w:style>
  <w:style w:type="paragraph" w:styleId="31">
    <w:name w:val="Body Text Indent 3"/>
    <w:basedOn w:val="a"/>
    <w:link w:val="32"/>
    <w:rsid w:val="00525F78"/>
    <w:pPr>
      <w:widowControl w:val="0"/>
      <w:spacing w:after="0" w:line="240" w:lineRule="auto"/>
      <w:ind w:left="1276" w:firstLine="284"/>
      <w:jc w:val="both"/>
    </w:pPr>
    <w:rPr>
      <w:rFonts w:ascii="Times New Roman" w:eastAsia="Times New Roman" w:hAnsi="Times New Roman" w:cs="Times New Roman"/>
      <w:snapToGrid w:val="0"/>
      <w:sz w:val="24"/>
      <w:szCs w:val="20"/>
      <w:lang w:eastAsia="ru-RU"/>
    </w:rPr>
  </w:style>
  <w:style w:type="character" w:customStyle="1" w:styleId="32">
    <w:name w:val="Основной текст с отступом 3 Знак"/>
    <w:basedOn w:val="a0"/>
    <w:link w:val="31"/>
    <w:rsid w:val="00525F78"/>
    <w:rPr>
      <w:rFonts w:ascii="Times New Roman" w:eastAsia="Times New Roman" w:hAnsi="Times New Roman" w:cs="Times New Roman"/>
      <w:snapToGrid w:val="0"/>
      <w:sz w:val="24"/>
      <w:szCs w:val="20"/>
      <w:lang w:eastAsia="ru-RU"/>
    </w:rPr>
  </w:style>
  <w:style w:type="paragraph" w:styleId="aa">
    <w:name w:val="Block Text"/>
    <w:basedOn w:val="a"/>
    <w:rsid w:val="00525F78"/>
    <w:pPr>
      <w:widowControl w:val="0"/>
      <w:autoSpaceDE w:val="0"/>
      <w:autoSpaceDN w:val="0"/>
      <w:adjustRightInd w:val="0"/>
      <w:spacing w:after="0" w:line="240" w:lineRule="auto"/>
      <w:ind w:left="1134" w:right="1126"/>
      <w:jc w:val="center"/>
    </w:pPr>
    <w:rPr>
      <w:rFonts w:ascii="Times New Roman" w:eastAsia="Times New Roman" w:hAnsi="Times New Roman" w:cs="Times New Roman"/>
      <w:b/>
      <w:szCs w:val="20"/>
      <w:lang w:eastAsia="ru-RU"/>
    </w:rPr>
  </w:style>
  <w:style w:type="paragraph" w:styleId="ab">
    <w:name w:val="footer"/>
    <w:basedOn w:val="a"/>
    <w:link w:val="ac"/>
    <w:uiPriority w:val="99"/>
    <w:rsid w:val="00525F78"/>
    <w:pPr>
      <w:widowControl w:val="0"/>
      <w:tabs>
        <w:tab w:val="center" w:pos="4153"/>
        <w:tab w:val="right" w:pos="8306"/>
      </w:tabs>
      <w:spacing w:after="0" w:line="260" w:lineRule="auto"/>
      <w:ind w:firstLine="1280"/>
    </w:pPr>
    <w:rPr>
      <w:rFonts w:ascii="Arial" w:eastAsia="Times New Roman" w:hAnsi="Arial" w:cs="Times New Roman"/>
      <w:snapToGrid w:val="0"/>
      <w:sz w:val="18"/>
      <w:szCs w:val="20"/>
      <w:lang w:eastAsia="ru-RU"/>
    </w:rPr>
  </w:style>
  <w:style w:type="character" w:customStyle="1" w:styleId="ac">
    <w:name w:val="Нижний колонтитул Знак"/>
    <w:basedOn w:val="a0"/>
    <w:link w:val="ab"/>
    <w:uiPriority w:val="99"/>
    <w:rsid w:val="00525F78"/>
    <w:rPr>
      <w:rFonts w:ascii="Arial" w:eastAsia="Times New Roman" w:hAnsi="Arial" w:cs="Times New Roman"/>
      <w:snapToGrid w:val="0"/>
      <w:sz w:val="18"/>
      <w:szCs w:val="20"/>
      <w:lang w:eastAsia="ru-RU"/>
    </w:rPr>
  </w:style>
  <w:style w:type="paragraph" w:styleId="33">
    <w:name w:val="Body Text 3"/>
    <w:basedOn w:val="a"/>
    <w:link w:val="34"/>
    <w:rsid w:val="00525F78"/>
    <w:pPr>
      <w:widowControl w:val="0"/>
      <w:spacing w:after="0" w:line="260" w:lineRule="auto"/>
      <w:jc w:val="both"/>
    </w:pPr>
    <w:rPr>
      <w:rFonts w:ascii="Times New Roman" w:eastAsia="Times New Roman" w:hAnsi="Times New Roman" w:cs="Times New Roman"/>
      <w:snapToGrid w:val="0"/>
      <w:szCs w:val="20"/>
      <w:lang w:eastAsia="ru-RU"/>
    </w:rPr>
  </w:style>
  <w:style w:type="character" w:customStyle="1" w:styleId="34">
    <w:name w:val="Основной текст 3 Знак"/>
    <w:basedOn w:val="a0"/>
    <w:link w:val="33"/>
    <w:rsid w:val="00525F78"/>
    <w:rPr>
      <w:rFonts w:ascii="Times New Roman" w:eastAsia="Times New Roman" w:hAnsi="Times New Roman" w:cs="Times New Roman"/>
      <w:snapToGrid w:val="0"/>
      <w:szCs w:val="20"/>
      <w:lang w:eastAsia="ru-RU"/>
    </w:rPr>
  </w:style>
  <w:style w:type="paragraph" w:styleId="ad">
    <w:name w:val="Plain Text"/>
    <w:basedOn w:val="a"/>
    <w:link w:val="ae"/>
    <w:rsid w:val="00525F78"/>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525F78"/>
    <w:rPr>
      <w:rFonts w:ascii="Courier New" w:eastAsia="Times New Roman" w:hAnsi="Courier New" w:cs="Times New Roman"/>
      <w:sz w:val="20"/>
      <w:szCs w:val="20"/>
      <w:lang w:eastAsia="ru-RU"/>
    </w:rPr>
  </w:style>
  <w:style w:type="paragraph" w:styleId="af">
    <w:name w:val="Title"/>
    <w:basedOn w:val="a"/>
    <w:link w:val="af0"/>
    <w:qFormat/>
    <w:rsid w:val="00525F78"/>
    <w:pPr>
      <w:spacing w:after="0" w:line="240" w:lineRule="auto"/>
      <w:jc w:val="center"/>
    </w:pPr>
    <w:rPr>
      <w:rFonts w:ascii="Times New Roman" w:eastAsia="Times New Roman" w:hAnsi="Times New Roman" w:cs="Times New Roman"/>
      <w:b/>
      <w:sz w:val="28"/>
      <w:szCs w:val="20"/>
      <w:lang w:eastAsia="ru-RU"/>
    </w:rPr>
  </w:style>
  <w:style w:type="character" w:customStyle="1" w:styleId="af0">
    <w:name w:val="Название Знак"/>
    <w:basedOn w:val="a0"/>
    <w:link w:val="af"/>
    <w:rsid w:val="00525F78"/>
    <w:rPr>
      <w:rFonts w:ascii="Times New Roman" w:eastAsia="Times New Roman" w:hAnsi="Times New Roman" w:cs="Times New Roman"/>
      <w:b/>
      <w:sz w:val="28"/>
      <w:szCs w:val="20"/>
      <w:lang w:eastAsia="ru-RU"/>
    </w:rPr>
  </w:style>
  <w:style w:type="paragraph" w:customStyle="1" w:styleId="BodyText2">
    <w:name w:val="Body Text 2"/>
    <w:basedOn w:val="a"/>
    <w:rsid w:val="00525F78"/>
    <w:pPr>
      <w:widowControl w:val="0"/>
      <w:spacing w:after="0" w:line="240" w:lineRule="auto"/>
      <w:ind w:firstLine="567"/>
      <w:jc w:val="both"/>
    </w:pPr>
    <w:rPr>
      <w:rFonts w:ascii="Consultant" w:eastAsia="Times New Roman" w:hAnsi="Consultant" w:cs="Times New Roman"/>
      <w:sz w:val="28"/>
      <w:szCs w:val="20"/>
      <w:lang w:eastAsia="ru-RU"/>
    </w:rPr>
  </w:style>
  <w:style w:type="paragraph" w:styleId="af1">
    <w:name w:val="Document Map"/>
    <w:basedOn w:val="a"/>
    <w:link w:val="af2"/>
    <w:semiHidden/>
    <w:rsid w:val="00525F78"/>
    <w:pPr>
      <w:shd w:val="clear" w:color="auto" w:fill="000080"/>
      <w:spacing w:after="0" w:line="240" w:lineRule="auto"/>
    </w:pPr>
    <w:rPr>
      <w:rFonts w:ascii="Tahoma" w:eastAsia="Times New Roman" w:hAnsi="Tahoma" w:cs="Times New Roman"/>
      <w:sz w:val="20"/>
      <w:szCs w:val="20"/>
      <w:lang w:eastAsia="ru-RU"/>
    </w:rPr>
  </w:style>
  <w:style w:type="character" w:customStyle="1" w:styleId="af2">
    <w:name w:val="Схема документа Знак"/>
    <w:basedOn w:val="a0"/>
    <w:link w:val="af1"/>
    <w:semiHidden/>
    <w:rsid w:val="00525F78"/>
    <w:rPr>
      <w:rFonts w:ascii="Tahoma" w:eastAsia="Times New Roman" w:hAnsi="Tahoma" w:cs="Times New Roman"/>
      <w:sz w:val="20"/>
      <w:szCs w:val="20"/>
      <w:shd w:val="clear" w:color="auto" w:fill="000080"/>
      <w:lang w:eastAsia="ru-RU"/>
    </w:rPr>
  </w:style>
  <w:style w:type="paragraph" w:customStyle="1" w:styleId="af3">
    <w:name w:val="Заголовок"/>
    <w:rsid w:val="00525F78"/>
    <w:pPr>
      <w:spacing w:after="0" w:line="240" w:lineRule="auto"/>
    </w:pPr>
    <w:rPr>
      <w:rFonts w:ascii="TimesDL" w:eastAsia="Times New Roman" w:hAnsi="TimesDL" w:cs="Times New Roman"/>
      <w:b/>
      <w:snapToGrid w:val="0"/>
      <w:color w:val="000000"/>
      <w:sz w:val="60"/>
      <w:szCs w:val="20"/>
      <w:lang w:eastAsia="ru-RU"/>
    </w:rPr>
  </w:style>
  <w:style w:type="paragraph" w:customStyle="1" w:styleId="BodyTextIndent3">
    <w:name w:val="Body Text Indent 3"/>
    <w:basedOn w:val="a"/>
    <w:rsid w:val="00525F78"/>
    <w:pPr>
      <w:widowControl w:val="0"/>
      <w:spacing w:after="0" w:line="240" w:lineRule="auto"/>
      <w:ind w:left="5103"/>
    </w:pPr>
    <w:rPr>
      <w:rFonts w:ascii="Times New Roman" w:eastAsia="Times New Roman" w:hAnsi="Times New Roman" w:cs="Times New Roman"/>
      <w:sz w:val="24"/>
      <w:szCs w:val="20"/>
      <w:lang w:eastAsia="ru-RU"/>
    </w:rPr>
  </w:style>
  <w:style w:type="paragraph" w:customStyle="1" w:styleId="ConsNormal">
    <w:name w:val="ConsNormal"/>
    <w:rsid w:val="00525F78"/>
    <w:pPr>
      <w:widowControl w:val="0"/>
      <w:spacing w:after="0" w:line="240" w:lineRule="auto"/>
      <w:ind w:firstLine="720"/>
    </w:pPr>
    <w:rPr>
      <w:rFonts w:ascii="Arial" w:eastAsia="Times New Roman" w:hAnsi="Arial" w:cs="Times New Roman"/>
      <w:snapToGrid w:val="0"/>
      <w:sz w:val="24"/>
      <w:szCs w:val="20"/>
      <w:lang w:eastAsia="ru-RU"/>
    </w:rPr>
  </w:style>
  <w:style w:type="paragraph" w:customStyle="1" w:styleId="ConsNonformat">
    <w:name w:val="ConsNonformat"/>
    <w:rsid w:val="00525F78"/>
    <w:pPr>
      <w:widowControl w:val="0"/>
      <w:spacing w:after="0" w:line="240" w:lineRule="auto"/>
    </w:pPr>
    <w:rPr>
      <w:rFonts w:ascii="Courier New" w:eastAsia="Times New Roman" w:hAnsi="Courier New" w:cs="Times New Roman"/>
      <w:snapToGrid w:val="0"/>
      <w:sz w:val="20"/>
      <w:szCs w:val="20"/>
      <w:lang w:eastAsia="ru-RU"/>
    </w:rPr>
  </w:style>
  <w:style w:type="table" w:styleId="af4">
    <w:name w:val="Table Grid"/>
    <w:basedOn w:val="a1"/>
    <w:rsid w:val="00525F78"/>
    <w:pPr>
      <w:widowControl w:val="0"/>
      <w:spacing w:after="0" w:line="260" w:lineRule="auto"/>
      <w:ind w:firstLine="128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semiHidden/>
    <w:rsid w:val="00525F78"/>
    <w:pPr>
      <w:widowControl w:val="0"/>
      <w:spacing w:after="0" w:line="260" w:lineRule="auto"/>
      <w:ind w:firstLine="1280"/>
    </w:pPr>
    <w:rPr>
      <w:rFonts w:ascii="Tahoma" w:eastAsia="Times New Roman" w:hAnsi="Tahoma" w:cs="Tahoma"/>
      <w:snapToGrid w:val="0"/>
      <w:sz w:val="16"/>
      <w:szCs w:val="16"/>
      <w:lang w:eastAsia="ru-RU"/>
    </w:rPr>
  </w:style>
  <w:style w:type="character" w:customStyle="1" w:styleId="af6">
    <w:name w:val="Текст выноски Знак"/>
    <w:basedOn w:val="a0"/>
    <w:link w:val="af5"/>
    <w:semiHidden/>
    <w:rsid w:val="00525F78"/>
    <w:rPr>
      <w:rFonts w:ascii="Tahoma" w:eastAsia="Times New Roman" w:hAnsi="Tahoma" w:cs="Tahoma"/>
      <w:snapToGrid w:val="0"/>
      <w:sz w:val="16"/>
      <w:szCs w:val="16"/>
      <w:lang w:eastAsia="ru-RU"/>
    </w:rPr>
  </w:style>
  <w:style w:type="paragraph" w:customStyle="1" w:styleId="12">
    <w:name w:val="Текст1"/>
    <w:basedOn w:val="a"/>
    <w:rsid w:val="00525F78"/>
    <w:pPr>
      <w:suppressAutoHyphens/>
      <w:spacing w:after="0" w:line="240" w:lineRule="auto"/>
    </w:pPr>
    <w:rPr>
      <w:rFonts w:ascii="Courier New" w:eastAsia="Times New Roman" w:hAnsi="Courier New" w:cs="Times New Roman"/>
      <w:sz w:val="20"/>
      <w:szCs w:val="20"/>
      <w:lang w:eastAsia="ar-SA"/>
    </w:rPr>
  </w:style>
  <w:style w:type="paragraph" w:customStyle="1" w:styleId="ConsPlusNormal">
    <w:name w:val="ConsPlusNormal"/>
    <w:rsid w:val="00525F78"/>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20">
    <w:name w:val="Основной текст с отступом 22"/>
    <w:basedOn w:val="a"/>
    <w:rsid w:val="00525F78"/>
    <w:pPr>
      <w:suppressAutoHyphens/>
      <w:spacing w:after="0" w:line="288" w:lineRule="auto"/>
      <w:ind w:firstLine="568"/>
      <w:jc w:val="both"/>
    </w:pPr>
    <w:rPr>
      <w:rFonts w:ascii="Times New Roman" w:eastAsia="Times New Roman" w:hAnsi="Times New Roman" w:cs="Times New Roman"/>
      <w:sz w:val="24"/>
      <w:szCs w:val="20"/>
      <w:lang w:eastAsia="ar-SA"/>
    </w:rPr>
  </w:style>
  <w:style w:type="paragraph" w:customStyle="1" w:styleId="310">
    <w:name w:val="Основной текст с отступом 31"/>
    <w:basedOn w:val="a"/>
    <w:rsid w:val="00525F78"/>
    <w:pPr>
      <w:suppressAutoHyphens/>
      <w:spacing w:after="0" w:line="240" w:lineRule="auto"/>
      <w:ind w:firstLine="568"/>
      <w:jc w:val="both"/>
    </w:pPr>
    <w:rPr>
      <w:rFonts w:ascii="Times New Roman" w:eastAsia="Times New Roman" w:hAnsi="Times New Roman" w:cs="Times New Roman"/>
      <w:b/>
      <w:i/>
      <w:sz w:val="24"/>
      <w:szCs w:val="20"/>
      <w:lang w:eastAsia="ar-SA"/>
    </w:rPr>
  </w:style>
  <w:style w:type="paragraph" w:styleId="af7">
    <w:name w:val="Normal (Web)"/>
    <w:basedOn w:val="a"/>
    <w:unhideWhenUsed/>
    <w:rsid w:val="00525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  ConsPlusTitle"/>
    <w:next w:val="a"/>
    <w:rsid w:val="00525F78"/>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ConsPlusCell">
    <w:name w:val="  ConsPlusCell"/>
    <w:next w:val="a"/>
    <w:rsid w:val="00525F78"/>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blk">
    <w:name w:val="blk"/>
    <w:basedOn w:val="a0"/>
    <w:rsid w:val="00525F78"/>
  </w:style>
  <w:style w:type="paragraph" w:styleId="af8">
    <w:name w:val="List Paragraph"/>
    <w:basedOn w:val="a"/>
    <w:uiPriority w:val="34"/>
    <w:qFormat/>
    <w:rsid w:val="00525F78"/>
    <w:pPr>
      <w:spacing w:after="0" w:line="240" w:lineRule="auto"/>
      <w:ind w:left="708"/>
    </w:pPr>
    <w:rPr>
      <w:rFonts w:ascii="Times New Roman" w:eastAsia="Times New Roman" w:hAnsi="Times New Roman" w:cs="Times New Roman"/>
      <w:sz w:val="24"/>
      <w:szCs w:val="24"/>
      <w:lang w:eastAsia="ru-RU"/>
    </w:rPr>
  </w:style>
  <w:style w:type="paragraph" w:customStyle="1" w:styleId="ConsPlusTitle0">
    <w:name w:val="ConsPlusTitle"/>
    <w:next w:val="a"/>
    <w:rsid w:val="00525F78"/>
    <w:pPr>
      <w:widowControl w:val="0"/>
      <w:suppressAutoHyphens/>
      <w:autoSpaceDE w:val="0"/>
      <w:spacing w:after="0" w:line="240" w:lineRule="auto"/>
    </w:pPr>
    <w:rPr>
      <w:rFonts w:ascii="Arial" w:eastAsia="Arial" w:hAnsi="Arial" w:cs="Arial"/>
      <w:b/>
      <w:bCs/>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26</Pages>
  <Words>11161</Words>
  <Characters>63622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1</cp:revision>
  <dcterms:created xsi:type="dcterms:W3CDTF">2020-01-29T14:37:00Z</dcterms:created>
  <dcterms:modified xsi:type="dcterms:W3CDTF">2020-01-29T14:50:00Z</dcterms:modified>
</cp:coreProperties>
</file>